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1113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41"/>
        <w:gridCol w:w="425"/>
        <w:gridCol w:w="880"/>
        <w:gridCol w:w="1060"/>
        <w:gridCol w:w="960"/>
        <w:gridCol w:w="1340"/>
        <w:gridCol w:w="1400"/>
        <w:gridCol w:w="7"/>
      </w:tblGrid>
      <w:tr w:rsidR="008C0A4C" w:rsidRPr="00D611B9" w14:paraId="68FFC55D" w14:textId="77777777" w:rsidTr="00A078C8">
        <w:trPr>
          <w:gridAfter w:val="1"/>
          <w:wAfter w:w="7" w:type="dxa"/>
          <w:trHeight w:val="240"/>
        </w:trPr>
        <w:tc>
          <w:tcPr>
            <w:tcW w:w="15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DD61F" w14:textId="77777777" w:rsidR="003608DD" w:rsidRDefault="003608DD" w:rsidP="00D71DD8">
            <w:pPr>
              <w:rPr>
                <w:b/>
                <w:lang w:val="de-DE"/>
              </w:rPr>
            </w:pPr>
            <w:r>
              <w:t>FORMULARZ ASORTYMENTOWO-CENOWY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="00D71DD8">
              <w:t xml:space="preserve">                  </w:t>
            </w:r>
            <w:r>
              <w:rPr>
                <w:b/>
              </w:rPr>
              <w:t xml:space="preserve">Załącznik nr 2 </w:t>
            </w:r>
            <w:r>
              <w:rPr>
                <w:b/>
                <w:bCs/>
                <w:lang w:val="de-DE"/>
              </w:rPr>
              <w:t>do SWZ</w:t>
            </w:r>
          </w:p>
          <w:p w14:paraId="356C0C06" w14:textId="77777777" w:rsidR="003608DD" w:rsidRDefault="003608DD" w:rsidP="003608DD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Część Nr 1: Nazwa: </w:t>
            </w:r>
            <w:r w:rsidR="00CC170B">
              <w:rPr>
                <w:b/>
                <w:u w:val="single"/>
              </w:rPr>
              <w:t>O</w:t>
            </w:r>
            <w:r>
              <w:rPr>
                <w:b/>
                <w:u w:val="single"/>
              </w:rPr>
              <w:t>dczynniki do diagnostyki bakteriologicznej z dzierżawą analizatora</w:t>
            </w:r>
          </w:p>
          <w:p w14:paraId="0D1614D4" w14:textId="77777777" w:rsidR="003608DD" w:rsidRDefault="003608DD" w:rsidP="003608DD">
            <w:pPr>
              <w:rPr>
                <w:b/>
                <w:u w:val="single"/>
              </w:rPr>
            </w:pPr>
          </w:p>
          <w:tbl>
            <w:tblPr>
              <w:tblW w:w="1496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2"/>
              <w:gridCol w:w="2835"/>
              <w:gridCol w:w="1701"/>
              <w:gridCol w:w="1276"/>
              <w:gridCol w:w="1134"/>
              <w:gridCol w:w="1418"/>
              <w:gridCol w:w="992"/>
              <w:gridCol w:w="1417"/>
              <w:gridCol w:w="1276"/>
              <w:gridCol w:w="1418"/>
              <w:gridCol w:w="992"/>
            </w:tblGrid>
            <w:tr w:rsidR="0009046C" w14:paraId="291B57D7" w14:textId="77777777" w:rsidTr="0009046C">
              <w:trPr>
                <w:trHeight w:val="129"/>
              </w:trPr>
              <w:tc>
                <w:tcPr>
                  <w:tcW w:w="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329C9E8" w14:textId="77777777" w:rsidR="0009046C" w:rsidRDefault="0009046C" w:rsidP="00F130F6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Lp.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533884D" w14:textId="2BA353DB" w:rsidR="0009046C" w:rsidRDefault="0009046C" w:rsidP="00F130F6">
                  <w:pPr>
                    <w:pStyle w:val="Bezodstpw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Nazwa produktu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548A17" w14:textId="737D37B6" w:rsidR="0009046C" w:rsidRDefault="0009046C" w:rsidP="00F130F6">
                  <w:pPr>
                    <w:pStyle w:val="Bezodstpw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Nazwa handlowa</w:t>
                  </w:r>
                </w:p>
                <w:p w14:paraId="75009C3B" w14:textId="3A81C9C6" w:rsidR="0009046C" w:rsidRDefault="0009046C" w:rsidP="00F130F6">
                  <w:pPr>
                    <w:pStyle w:val="Bezodstpw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31A60E" w14:textId="20267737" w:rsidR="0009046C" w:rsidRDefault="0009046C" w:rsidP="00F130F6">
                  <w:pPr>
                    <w:pStyle w:val="Bezodstpw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Numer katalogowy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3766E5B" w14:textId="330EE9F2" w:rsidR="0009046C" w:rsidRDefault="0009046C" w:rsidP="00F130F6">
                  <w:pPr>
                    <w:pStyle w:val="Bezodstpw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Jednostka miary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747AB0" w14:textId="77777777" w:rsidR="0009046C" w:rsidRDefault="0009046C" w:rsidP="00F130F6">
                  <w:pPr>
                    <w:pStyle w:val="Bezodstpw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Cena opakowania netto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93A5C7" w14:textId="77777777" w:rsidR="0009046C" w:rsidRDefault="0009046C" w:rsidP="00F130F6">
                  <w:pPr>
                    <w:pStyle w:val="Bezodstpw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VAT [%]</w:t>
                  </w:r>
                </w:p>
                <w:p w14:paraId="574B9616" w14:textId="77777777" w:rsidR="0009046C" w:rsidRDefault="0009046C" w:rsidP="00F130F6">
                  <w:pPr>
                    <w:pStyle w:val="Bezodstpw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9C9BF2F" w14:textId="77777777" w:rsidR="0009046C" w:rsidRDefault="0009046C" w:rsidP="00F130F6">
                  <w:pPr>
                    <w:pStyle w:val="Bezodstpw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Cena opakowania</w:t>
                  </w:r>
                </w:p>
                <w:p w14:paraId="1BB824D9" w14:textId="77777777" w:rsidR="0009046C" w:rsidRDefault="0009046C" w:rsidP="00F130F6">
                  <w:pPr>
                    <w:pStyle w:val="Bezodstpw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brutto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6A6A35" w14:textId="77777777" w:rsidR="0009046C" w:rsidRDefault="0009046C" w:rsidP="00D43DC6">
                  <w:pPr>
                    <w:pStyle w:val="Bezodstpw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Ilość op.</w:t>
                  </w:r>
                </w:p>
                <w:p w14:paraId="477930C5" w14:textId="77777777" w:rsidR="0009046C" w:rsidRDefault="0009046C" w:rsidP="00D43DC6">
                  <w:pPr>
                    <w:pStyle w:val="Bezodstpw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24 m-ce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50D448" w14:textId="77777777" w:rsidR="0009046C" w:rsidRDefault="0009046C" w:rsidP="00F130F6">
                  <w:pPr>
                    <w:pStyle w:val="Bezodstpw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Wartość netto</w:t>
                  </w:r>
                </w:p>
                <w:p w14:paraId="2AEC890D" w14:textId="77777777" w:rsidR="0009046C" w:rsidRPr="00441648" w:rsidRDefault="0009046C" w:rsidP="00F130F6">
                  <w:pPr>
                    <w:pStyle w:val="Bezodstpw"/>
                    <w:jc w:val="center"/>
                    <w:rPr>
                      <w:b/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F5288B8" w14:textId="77777777" w:rsidR="0009046C" w:rsidRDefault="0009046C" w:rsidP="00F130F6">
                  <w:pPr>
                    <w:pStyle w:val="Bezodstpw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Wartość</w:t>
                  </w:r>
                </w:p>
                <w:p w14:paraId="2C53E23F" w14:textId="77777777" w:rsidR="0009046C" w:rsidRDefault="0009046C" w:rsidP="00F130F6">
                  <w:pPr>
                    <w:pStyle w:val="Bezodstpw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brutto</w:t>
                  </w:r>
                </w:p>
              </w:tc>
            </w:tr>
            <w:tr w:rsidR="0009046C" w14:paraId="0314EDAB" w14:textId="77777777" w:rsidTr="0009046C">
              <w:trPr>
                <w:trHeight w:val="129"/>
              </w:trPr>
              <w:tc>
                <w:tcPr>
                  <w:tcW w:w="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9059B7D" w14:textId="77777777" w:rsidR="0009046C" w:rsidRDefault="0009046C" w:rsidP="003A642B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72ACFB9" w14:textId="77777777" w:rsidR="0009046C" w:rsidRDefault="0009046C" w:rsidP="00F130F6">
                  <w:pPr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Automatyczny test do identyfikacji bakterii Gram- ujemnych po 20 kart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6FA05C" w14:textId="77777777" w:rsidR="0009046C" w:rsidRDefault="0009046C" w:rsidP="00F130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55874A" w14:textId="77777777" w:rsidR="0009046C" w:rsidRDefault="0009046C" w:rsidP="00F130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67AD16" w14:textId="31BC4951" w:rsidR="0009046C" w:rsidRDefault="0009046C" w:rsidP="00F130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opak.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67D94C" w14:textId="77777777" w:rsidR="0009046C" w:rsidRDefault="0009046C" w:rsidP="00F130F6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07E3D8" w14:textId="77777777" w:rsidR="0009046C" w:rsidRDefault="0009046C" w:rsidP="00F130F6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BCA7E3" w14:textId="77777777" w:rsidR="0009046C" w:rsidRDefault="0009046C" w:rsidP="00F130F6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81A82D" w14:textId="2DBC5A2D" w:rsidR="0009046C" w:rsidRDefault="0009046C" w:rsidP="00F130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3</w:t>
                  </w:r>
                  <w:r w:rsidR="008731C4">
                    <w:rPr>
                      <w:lang w:eastAsia="en-US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1D91BA" w14:textId="77777777" w:rsidR="0009046C" w:rsidRDefault="0009046C" w:rsidP="00F130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6C5C12" w14:textId="77777777" w:rsidR="0009046C" w:rsidRDefault="0009046C" w:rsidP="00F130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</w:tr>
            <w:tr w:rsidR="0009046C" w14:paraId="618143EF" w14:textId="77777777" w:rsidTr="0009046C">
              <w:trPr>
                <w:trHeight w:val="129"/>
              </w:trPr>
              <w:tc>
                <w:tcPr>
                  <w:tcW w:w="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4EE6567" w14:textId="77777777" w:rsidR="0009046C" w:rsidRDefault="0009046C" w:rsidP="003A642B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8B507AC" w14:textId="77777777" w:rsidR="0009046C" w:rsidRDefault="0009046C" w:rsidP="00F130F6">
                  <w:pPr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Automatyczny test do identyfikacji bakterii Gram- dodatnich po 20 kart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F42781" w14:textId="77777777" w:rsidR="0009046C" w:rsidRDefault="0009046C" w:rsidP="00F130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4DBEF0" w14:textId="77777777" w:rsidR="0009046C" w:rsidRDefault="0009046C" w:rsidP="00F130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9C476C" w14:textId="2F33D3B6" w:rsidR="0009046C" w:rsidRDefault="0009046C" w:rsidP="00F130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opak.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6CBF9E" w14:textId="77777777" w:rsidR="0009046C" w:rsidRDefault="0009046C" w:rsidP="00F130F6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FFF1E2" w14:textId="77777777" w:rsidR="0009046C" w:rsidRDefault="0009046C" w:rsidP="00F130F6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EF2AA4" w14:textId="77777777" w:rsidR="0009046C" w:rsidRDefault="0009046C" w:rsidP="00F130F6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43B09D" w14:textId="1FFD7529" w:rsidR="0009046C" w:rsidRDefault="008731C4" w:rsidP="00F130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70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DB6B79" w14:textId="77777777" w:rsidR="0009046C" w:rsidRDefault="0009046C" w:rsidP="00F130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B6E522" w14:textId="77777777" w:rsidR="0009046C" w:rsidRDefault="0009046C" w:rsidP="00F130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</w:tr>
            <w:tr w:rsidR="0009046C" w14:paraId="1EDC6C07" w14:textId="77777777" w:rsidTr="0009046C">
              <w:trPr>
                <w:trHeight w:val="129"/>
              </w:trPr>
              <w:tc>
                <w:tcPr>
                  <w:tcW w:w="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71807F5" w14:textId="77777777" w:rsidR="0009046C" w:rsidRDefault="0009046C" w:rsidP="003A642B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3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FF61D91" w14:textId="77777777" w:rsidR="0009046C" w:rsidRDefault="0009046C" w:rsidP="00F130F6">
                  <w:pPr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Automatyczny test do identyfikacji grzybów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D91C2B" w14:textId="77777777" w:rsidR="0009046C" w:rsidRDefault="0009046C" w:rsidP="00F130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256203" w14:textId="77777777" w:rsidR="0009046C" w:rsidRDefault="0009046C" w:rsidP="00F130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1A64F5" w14:textId="2BA2E484" w:rsidR="0009046C" w:rsidRDefault="0009046C" w:rsidP="00F130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opak.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9FBB7B" w14:textId="77777777" w:rsidR="0009046C" w:rsidRDefault="0009046C" w:rsidP="00F130F6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E84B88" w14:textId="77777777" w:rsidR="0009046C" w:rsidRDefault="0009046C" w:rsidP="00F130F6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A65ED2" w14:textId="77777777" w:rsidR="0009046C" w:rsidRDefault="0009046C" w:rsidP="00F130F6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9083E4" w14:textId="77777777" w:rsidR="0009046C" w:rsidRDefault="0009046C" w:rsidP="00F130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20A75A" w14:textId="77777777" w:rsidR="0009046C" w:rsidRDefault="0009046C" w:rsidP="00F130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C12CB1" w14:textId="77777777" w:rsidR="0009046C" w:rsidRDefault="0009046C" w:rsidP="00F130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</w:tr>
            <w:tr w:rsidR="0009046C" w14:paraId="2508C23F" w14:textId="77777777" w:rsidTr="0009046C">
              <w:trPr>
                <w:trHeight w:val="129"/>
              </w:trPr>
              <w:tc>
                <w:tcPr>
                  <w:tcW w:w="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9290756" w14:textId="77777777" w:rsidR="0009046C" w:rsidRDefault="0009046C" w:rsidP="003A642B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4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60B29F7" w14:textId="77777777" w:rsidR="0009046C" w:rsidRDefault="0009046C" w:rsidP="00F130F6">
                  <w:pPr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Automatyczny test do identyfikacji </w:t>
                  </w: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Neisseria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i </w:t>
                  </w: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Haemophilus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po 20 kart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559349" w14:textId="77777777" w:rsidR="0009046C" w:rsidRDefault="0009046C" w:rsidP="00F130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0CB520" w14:textId="77777777" w:rsidR="0009046C" w:rsidRDefault="0009046C" w:rsidP="00F130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005E50" w14:textId="6C2DE08F" w:rsidR="0009046C" w:rsidRDefault="0009046C" w:rsidP="00F130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opak.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2F1A92" w14:textId="77777777" w:rsidR="0009046C" w:rsidRDefault="0009046C" w:rsidP="00F130F6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1B4874" w14:textId="77777777" w:rsidR="0009046C" w:rsidRDefault="0009046C" w:rsidP="00F130F6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B755E4" w14:textId="77777777" w:rsidR="0009046C" w:rsidRDefault="0009046C" w:rsidP="00F130F6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66FE2B" w14:textId="77777777" w:rsidR="0009046C" w:rsidRDefault="0009046C" w:rsidP="00F130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319881" w14:textId="77777777" w:rsidR="0009046C" w:rsidRDefault="0009046C" w:rsidP="00F130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B46161" w14:textId="77777777" w:rsidR="0009046C" w:rsidRDefault="0009046C" w:rsidP="00F130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</w:tr>
            <w:tr w:rsidR="0009046C" w14:paraId="127654AE" w14:textId="77777777" w:rsidTr="0009046C">
              <w:trPr>
                <w:trHeight w:val="129"/>
              </w:trPr>
              <w:tc>
                <w:tcPr>
                  <w:tcW w:w="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10B5F7" w14:textId="77777777" w:rsidR="0009046C" w:rsidRDefault="0009046C" w:rsidP="003A642B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5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219EB9" w14:textId="77777777" w:rsidR="0009046C" w:rsidRDefault="0009046C" w:rsidP="00F130F6">
                  <w:pPr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Automatyczny test do identyfikacji bakterii z rodziny </w:t>
                  </w: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Bacillaceae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po 20 kart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D2D875" w14:textId="77777777" w:rsidR="0009046C" w:rsidRDefault="0009046C" w:rsidP="00F130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52ECE3" w14:textId="77777777" w:rsidR="0009046C" w:rsidRDefault="0009046C" w:rsidP="00F130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C6AB4B" w14:textId="7D8D6B1B" w:rsidR="0009046C" w:rsidRDefault="0009046C" w:rsidP="00F130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opak.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A604DB" w14:textId="77777777" w:rsidR="0009046C" w:rsidRDefault="0009046C" w:rsidP="00F130F6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1530A2" w14:textId="77777777" w:rsidR="0009046C" w:rsidRDefault="0009046C" w:rsidP="00F130F6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F77FFA" w14:textId="77777777" w:rsidR="0009046C" w:rsidRDefault="0009046C" w:rsidP="00F130F6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F5A4CF" w14:textId="77777777" w:rsidR="0009046C" w:rsidRDefault="0009046C" w:rsidP="00F130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C0974E" w14:textId="77777777" w:rsidR="0009046C" w:rsidRDefault="0009046C" w:rsidP="00F130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7959C9" w14:textId="77777777" w:rsidR="0009046C" w:rsidRDefault="0009046C" w:rsidP="00F130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</w:tr>
            <w:tr w:rsidR="0009046C" w14:paraId="239E9301" w14:textId="77777777" w:rsidTr="0009046C">
              <w:trPr>
                <w:trHeight w:val="129"/>
              </w:trPr>
              <w:tc>
                <w:tcPr>
                  <w:tcW w:w="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9B56D3" w14:textId="77777777" w:rsidR="0009046C" w:rsidRDefault="0009046C" w:rsidP="003A642B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6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5EBEA9" w14:textId="77777777" w:rsidR="0009046C" w:rsidRDefault="0009046C" w:rsidP="00F130F6">
                  <w:pPr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Automatyczny test do identyfikacji bakterii beztlenowych oraz z rodzaju </w:t>
                  </w: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Corynebacterium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po 20 kart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C52359" w14:textId="77777777" w:rsidR="0009046C" w:rsidRDefault="0009046C" w:rsidP="00F130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8DA080" w14:textId="77777777" w:rsidR="0009046C" w:rsidRDefault="0009046C" w:rsidP="00F130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E9F1E2" w14:textId="49568087" w:rsidR="0009046C" w:rsidRDefault="0009046C" w:rsidP="00F130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opak.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F16229" w14:textId="77777777" w:rsidR="0009046C" w:rsidRDefault="0009046C" w:rsidP="00F130F6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4FB0DD" w14:textId="77777777" w:rsidR="0009046C" w:rsidRDefault="0009046C" w:rsidP="00F130F6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40CC54" w14:textId="77777777" w:rsidR="0009046C" w:rsidRDefault="0009046C" w:rsidP="00F130F6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EB7547" w14:textId="77777777" w:rsidR="0009046C" w:rsidRDefault="0009046C" w:rsidP="00F130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FEF88F" w14:textId="77777777" w:rsidR="0009046C" w:rsidRDefault="0009046C" w:rsidP="00F130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928900" w14:textId="77777777" w:rsidR="0009046C" w:rsidRDefault="0009046C" w:rsidP="00F130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</w:tr>
            <w:tr w:rsidR="0009046C" w14:paraId="4C029D5F" w14:textId="77777777" w:rsidTr="0009046C">
              <w:trPr>
                <w:trHeight w:val="129"/>
              </w:trPr>
              <w:tc>
                <w:tcPr>
                  <w:tcW w:w="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57A4437" w14:textId="77777777" w:rsidR="0009046C" w:rsidRDefault="0009046C" w:rsidP="003A642B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7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E97A3F6" w14:textId="77777777" w:rsidR="0009046C" w:rsidRDefault="0009046C" w:rsidP="00F130F6">
                  <w:pPr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Agar czekoladowy z </w:t>
                  </w: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polyviteksem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– po 20 płytek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79CDC3" w14:textId="77777777" w:rsidR="0009046C" w:rsidRDefault="0009046C" w:rsidP="00F130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29695F" w14:textId="77777777" w:rsidR="0009046C" w:rsidRDefault="0009046C" w:rsidP="00F130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D790EC" w14:textId="5252FFBA" w:rsidR="0009046C" w:rsidRDefault="0009046C" w:rsidP="00F130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opak.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DF9AD5" w14:textId="77777777" w:rsidR="0009046C" w:rsidRDefault="0009046C" w:rsidP="00F130F6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43A2D6" w14:textId="77777777" w:rsidR="0009046C" w:rsidRDefault="0009046C" w:rsidP="00F130F6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CAD431" w14:textId="77777777" w:rsidR="0009046C" w:rsidRDefault="0009046C" w:rsidP="00F130F6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3B3D95" w14:textId="254802B3" w:rsidR="0009046C" w:rsidRDefault="008731C4" w:rsidP="00F130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B6588A" w14:textId="77777777" w:rsidR="0009046C" w:rsidRDefault="0009046C" w:rsidP="00F130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6F970C" w14:textId="77777777" w:rsidR="0009046C" w:rsidRDefault="0009046C" w:rsidP="00F130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</w:tr>
            <w:tr w:rsidR="0009046C" w14:paraId="5CF675CB" w14:textId="77777777" w:rsidTr="0009046C">
              <w:trPr>
                <w:trHeight w:val="129"/>
              </w:trPr>
              <w:tc>
                <w:tcPr>
                  <w:tcW w:w="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B5C2293" w14:textId="77777777" w:rsidR="0009046C" w:rsidRDefault="0009046C" w:rsidP="003A642B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8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8A72BCF" w14:textId="77777777" w:rsidR="0009046C" w:rsidRDefault="0009046C" w:rsidP="00F130F6">
                  <w:pPr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Agar czekoladowy z </w:t>
                  </w: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polyviteksem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i zestawem antybiotyków – po 20 płytek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4865D7" w14:textId="77777777" w:rsidR="0009046C" w:rsidRDefault="0009046C" w:rsidP="00F130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742F66" w14:textId="77777777" w:rsidR="0009046C" w:rsidRDefault="0009046C" w:rsidP="00F130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77A113" w14:textId="30BC4372" w:rsidR="0009046C" w:rsidRDefault="0009046C" w:rsidP="00F130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opak.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6B4A0B" w14:textId="77777777" w:rsidR="0009046C" w:rsidRDefault="0009046C" w:rsidP="00F130F6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045EB1" w14:textId="77777777" w:rsidR="0009046C" w:rsidRDefault="0009046C" w:rsidP="00F130F6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B165D8" w14:textId="77777777" w:rsidR="0009046C" w:rsidRDefault="0009046C" w:rsidP="00F130F6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9CFC7D" w14:textId="77777777" w:rsidR="0009046C" w:rsidRDefault="0009046C" w:rsidP="00F130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8F2C44" w14:textId="77777777" w:rsidR="0009046C" w:rsidRDefault="0009046C" w:rsidP="00F130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A1F310" w14:textId="77777777" w:rsidR="0009046C" w:rsidRDefault="0009046C" w:rsidP="00F130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</w:tr>
            <w:tr w:rsidR="0009046C" w14:paraId="5E11861A" w14:textId="77777777" w:rsidTr="0009046C">
              <w:trPr>
                <w:trHeight w:val="129"/>
              </w:trPr>
              <w:tc>
                <w:tcPr>
                  <w:tcW w:w="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611C36F" w14:textId="77777777" w:rsidR="0009046C" w:rsidRDefault="0009046C" w:rsidP="003A642B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9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2837F99" w14:textId="77777777" w:rsidR="0009046C" w:rsidRDefault="0009046C" w:rsidP="00F130F6">
                  <w:pPr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Agar krwawy z 5% krwią baranią - po 20 płytek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C2D73E" w14:textId="77777777" w:rsidR="0009046C" w:rsidRDefault="0009046C" w:rsidP="00F130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988A41" w14:textId="77777777" w:rsidR="0009046C" w:rsidRDefault="0009046C" w:rsidP="00F130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C82404" w14:textId="214B44BB" w:rsidR="0009046C" w:rsidRDefault="0009046C" w:rsidP="00F130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opak.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1A73A9" w14:textId="77777777" w:rsidR="0009046C" w:rsidRDefault="0009046C" w:rsidP="00F130F6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D3FBCD" w14:textId="77777777" w:rsidR="0009046C" w:rsidRDefault="0009046C" w:rsidP="00F130F6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6FC669" w14:textId="77777777" w:rsidR="0009046C" w:rsidRDefault="0009046C" w:rsidP="00F130F6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1B62F2" w14:textId="0E9C39FA" w:rsidR="0009046C" w:rsidRDefault="008731C4" w:rsidP="00F130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45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AF8540" w14:textId="77777777" w:rsidR="0009046C" w:rsidRDefault="0009046C" w:rsidP="00F130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97CFF3" w14:textId="77777777" w:rsidR="0009046C" w:rsidRDefault="0009046C" w:rsidP="00F130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</w:tr>
            <w:tr w:rsidR="0009046C" w14:paraId="2C046AFA" w14:textId="77777777" w:rsidTr="0009046C">
              <w:trPr>
                <w:trHeight w:val="129"/>
              </w:trPr>
              <w:tc>
                <w:tcPr>
                  <w:tcW w:w="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15271B4" w14:textId="77777777" w:rsidR="0009046C" w:rsidRDefault="0009046C" w:rsidP="003A642B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10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2E0F390" w14:textId="77777777" w:rsidR="0009046C" w:rsidRDefault="0009046C" w:rsidP="00F130F6">
                  <w:pPr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Agar krwawy z 5% krwią baranią z dodatkiem kwasu </w:t>
                  </w: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naliksydowego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i </w:t>
                  </w: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kolistyny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- </w:t>
                  </w:r>
                  <w:r>
                    <w:rPr>
                      <w:sz w:val="22"/>
                      <w:szCs w:val="22"/>
                      <w:lang w:eastAsia="en-US"/>
                    </w:rPr>
                    <w:lastRenderedPageBreak/>
                    <w:t>po 20 płytek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ECA7BC" w14:textId="77777777" w:rsidR="0009046C" w:rsidRDefault="0009046C" w:rsidP="00F130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853938" w14:textId="77777777" w:rsidR="0009046C" w:rsidRDefault="0009046C" w:rsidP="00F130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3EBE1FD" w14:textId="79FCD506" w:rsidR="0009046C" w:rsidRDefault="0009046C" w:rsidP="00F130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opak.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498924" w14:textId="77777777" w:rsidR="0009046C" w:rsidRDefault="0009046C" w:rsidP="00F130F6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1F08EF" w14:textId="77777777" w:rsidR="0009046C" w:rsidRDefault="0009046C" w:rsidP="00F130F6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A6B787" w14:textId="77777777" w:rsidR="0009046C" w:rsidRDefault="0009046C" w:rsidP="00F130F6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DB95E0" w14:textId="43A75FA7" w:rsidR="0009046C" w:rsidRDefault="0009046C" w:rsidP="00F130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5</w:t>
                  </w:r>
                  <w:r w:rsidR="008731C4">
                    <w:rPr>
                      <w:lang w:eastAsia="en-US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11986E" w14:textId="77777777" w:rsidR="0009046C" w:rsidRDefault="0009046C" w:rsidP="00F130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1176BA" w14:textId="77777777" w:rsidR="0009046C" w:rsidRDefault="0009046C" w:rsidP="00F130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</w:tr>
            <w:tr w:rsidR="0009046C" w14:paraId="6CFBA396" w14:textId="77777777" w:rsidTr="0009046C">
              <w:trPr>
                <w:trHeight w:val="63"/>
              </w:trPr>
              <w:tc>
                <w:tcPr>
                  <w:tcW w:w="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088D582" w14:textId="77777777" w:rsidR="0009046C" w:rsidRDefault="0009046C" w:rsidP="00F130F6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11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C73AA27" w14:textId="77777777" w:rsidR="0009046C" w:rsidRDefault="0009046C" w:rsidP="00F130F6">
                  <w:pPr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Podłoże wybiórcze do hodowli </w:t>
                  </w: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Enterococcus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- po 20 płytek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537069" w14:textId="77777777" w:rsidR="0009046C" w:rsidRDefault="0009046C" w:rsidP="00F130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54854D" w14:textId="77777777" w:rsidR="0009046C" w:rsidRDefault="0009046C" w:rsidP="00F130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0C489C" w14:textId="58F104DD" w:rsidR="0009046C" w:rsidRDefault="0009046C" w:rsidP="00F130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opak.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4A41B1" w14:textId="77777777" w:rsidR="0009046C" w:rsidRDefault="0009046C" w:rsidP="00F130F6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C705E7" w14:textId="77777777" w:rsidR="0009046C" w:rsidRDefault="0009046C" w:rsidP="00F130F6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3A709F" w14:textId="77777777" w:rsidR="0009046C" w:rsidRDefault="0009046C" w:rsidP="00F130F6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FF476B" w14:textId="28531C87" w:rsidR="0009046C" w:rsidRDefault="0009046C" w:rsidP="00F130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4</w:t>
                  </w:r>
                  <w:r w:rsidR="008731C4">
                    <w:rPr>
                      <w:lang w:eastAsia="en-US"/>
                    </w:rPr>
                    <w:t>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63D4E6" w14:textId="77777777" w:rsidR="0009046C" w:rsidRDefault="0009046C" w:rsidP="00F130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EB4D26" w14:textId="77777777" w:rsidR="0009046C" w:rsidRDefault="0009046C" w:rsidP="00F130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</w:tr>
            <w:tr w:rsidR="0009046C" w14:paraId="206C2AB5" w14:textId="77777777" w:rsidTr="0009046C">
              <w:trPr>
                <w:trHeight w:val="63"/>
              </w:trPr>
              <w:tc>
                <w:tcPr>
                  <w:tcW w:w="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CBFAA35" w14:textId="77777777" w:rsidR="0009046C" w:rsidRDefault="0009046C" w:rsidP="00F130F6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12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FF15858" w14:textId="77777777" w:rsidR="0009046C" w:rsidRDefault="0009046C" w:rsidP="00F130F6">
                  <w:pPr>
                    <w:rPr>
                      <w:lang w:eastAsia="en-US"/>
                    </w:rPr>
                  </w:pP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MacConkey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agar z fioletem krystalicznym - po 20 płytek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D6FE6F" w14:textId="77777777" w:rsidR="0009046C" w:rsidRDefault="0009046C" w:rsidP="00F130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3C0D42" w14:textId="77777777" w:rsidR="0009046C" w:rsidRDefault="0009046C" w:rsidP="00F130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EBD9B1" w14:textId="128AADD9" w:rsidR="0009046C" w:rsidRDefault="0009046C" w:rsidP="00F130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opak.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0B2E52" w14:textId="77777777" w:rsidR="0009046C" w:rsidRDefault="0009046C" w:rsidP="00F130F6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FCE385" w14:textId="77777777" w:rsidR="0009046C" w:rsidRDefault="0009046C" w:rsidP="00F130F6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B13618" w14:textId="77777777" w:rsidR="0009046C" w:rsidRDefault="0009046C" w:rsidP="00F130F6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74E2DB" w14:textId="7CF57205" w:rsidR="0009046C" w:rsidRDefault="008731C4" w:rsidP="00F130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45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2F9E82" w14:textId="77777777" w:rsidR="0009046C" w:rsidRDefault="0009046C" w:rsidP="00F130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E0CED8" w14:textId="77777777" w:rsidR="0009046C" w:rsidRDefault="0009046C" w:rsidP="009158E0">
                  <w:pPr>
                    <w:spacing w:line="276" w:lineRule="auto"/>
                    <w:ind w:left="500"/>
                    <w:jc w:val="center"/>
                    <w:rPr>
                      <w:lang w:eastAsia="en-US"/>
                    </w:rPr>
                  </w:pPr>
                </w:p>
              </w:tc>
            </w:tr>
            <w:tr w:rsidR="0009046C" w14:paraId="5C37F503" w14:textId="77777777" w:rsidTr="0009046C">
              <w:trPr>
                <w:trHeight w:val="63"/>
              </w:trPr>
              <w:tc>
                <w:tcPr>
                  <w:tcW w:w="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0AF2D5B" w14:textId="77777777" w:rsidR="0009046C" w:rsidRDefault="0009046C" w:rsidP="00F130F6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13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B6BE077" w14:textId="77777777" w:rsidR="0009046C" w:rsidRDefault="0009046C" w:rsidP="00F130F6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Roztwór do przygotowania zawiesiny do oznaczania identyfikacji i </w:t>
                  </w:r>
                  <w:proofErr w:type="spellStart"/>
                  <w:r>
                    <w:rPr>
                      <w:lang w:eastAsia="en-US"/>
                    </w:rPr>
                    <w:t>lekowrażliwości</w:t>
                  </w:r>
                  <w:proofErr w:type="spellEnd"/>
                  <w:r>
                    <w:rPr>
                      <w:lang w:eastAsia="en-US"/>
                    </w:rPr>
                    <w:t xml:space="preserve"> (3x500ml)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8EF7FE" w14:textId="77777777" w:rsidR="0009046C" w:rsidRDefault="0009046C" w:rsidP="00F130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DC20CF" w14:textId="77777777" w:rsidR="0009046C" w:rsidRDefault="0009046C" w:rsidP="00F130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CC9F0B" w14:textId="33D59C5B" w:rsidR="0009046C" w:rsidRDefault="0009046C" w:rsidP="00F130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opak.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FE45AF" w14:textId="77777777" w:rsidR="0009046C" w:rsidRDefault="0009046C" w:rsidP="00F130F6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C41880" w14:textId="77777777" w:rsidR="0009046C" w:rsidRDefault="0009046C" w:rsidP="00F130F6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ECBCBE" w14:textId="77777777" w:rsidR="0009046C" w:rsidRDefault="0009046C" w:rsidP="00F130F6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11A17D" w14:textId="593BF5D6" w:rsidR="0009046C" w:rsidRDefault="0009046C" w:rsidP="00F130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3</w:t>
                  </w:r>
                  <w:r w:rsidR="008731C4">
                    <w:rPr>
                      <w:lang w:eastAsia="en-US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6CF16F" w14:textId="77777777" w:rsidR="0009046C" w:rsidRDefault="0009046C" w:rsidP="00F130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76EB91" w14:textId="77777777" w:rsidR="0009046C" w:rsidRDefault="0009046C" w:rsidP="00F130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</w:tr>
            <w:tr w:rsidR="0009046C" w14:paraId="151524D7" w14:textId="77777777" w:rsidTr="0009046C">
              <w:trPr>
                <w:trHeight w:val="63"/>
              </w:trPr>
              <w:tc>
                <w:tcPr>
                  <w:tcW w:w="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9BF5E09" w14:textId="77777777" w:rsidR="0009046C" w:rsidRDefault="0009046C" w:rsidP="00F130F6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14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D877953" w14:textId="77777777" w:rsidR="0009046C" w:rsidRDefault="0009046C" w:rsidP="00F130F6">
                  <w:pPr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Podłoże </w:t>
                  </w: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Tryptcase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Soy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Agar TSA do kontroli jałowości powietrza - po 20 płytek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46613D" w14:textId="77777777" w:rsidR="0009046C" w:rsidRDefault="0009046C" w:rsidP="00F130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C7CB45" w14:textId="77777777" w:rsidR="0009046C" w:rsidRDefault="0009046C" w:rsidP="00F130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0D0CD9" w14:textId="2BE35F32" w:rsidR="0009046C" w:rsidRDefault="0009046C" w:rsidP="00F130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opak.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B29057" w14:textId="77777777" w:rsidR="0009046C" w:rsidRDefault="0009046C" w:rsidP="00F130F6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581EB8" w14:textId="77777777" w:rsidR="0009046C" w:rsidRDefault="0009046C" w:rsidP="00F130F6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9F73DA" w14:textId="77777777" w:rsidR="0009046C" w:rsidRDefault="0009046C" w:rsidP="00F130F6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2C5613" w14:textId="77777777" w:rsidR="0009046C" w:rsidRDefault="0009046C" w:rsidP="00F130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EEF5B1" w14:textId="77777777" w:rsidR="0009046C" w:rsidRDefault="0009046C" w:rsidP="00F130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54322A" w14:textId="77777777" w:rsidR="0009046C" w:rsidRDefault="0009046C" w:rsidP="00F130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</w:tr>
            <w:tr w:rsidR="0009046C" w14:paraId="23CF2655" w14:textId="77777777" w:rsidTr="0009046C">
              <w:trPr>
                <w:trHeight w:val="63"/>
              </w:trPr>
              <w:tc>
                <w:tcPr>
                  <w:tcW w:w="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7330CB1" w14:textId="77777777" w:rsidR="0009046C" w:rsidRDefault="0009046C" w:rsidP="00F130F6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15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C7AD22C" w14:textId="77777777" w:rsidR="0009046C" w:rsidRDefault="0009046C" w:rsidP="00F130F6">
                  <w:pPr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Podłoże Chapmana (Mannitol Salt Agar) - po 20 płytek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DD9CBA" w14:textId="77777777" w:rsidR="0009046C" w:rsidRDefault="0009046C" w:rsidP="00F130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6B609F" w14:textId="77777777" w:rsidR="0009046C" w:rsidRDefault="0009046C" w:rsidP="00F130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D274FF" w14:textId="27CDE232" w:rsidR="0009046C" w:rsidRDefault="0009046C" w:rsidP="00F130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opak.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DF23FE" w14:textId="77777777" w:rsidR="0009046C" w:rsidRDefault="0009046C" w:rsidP="00F130F6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749A71" w14:textId="77777777" w:rsidR="0009046C" w:rsidRDefault="0009046C" w:rsidP="00F130F6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55D2B8" w14:textId="77777777" w:rsidR="0009046C" w:rsidRDefault="0009046C" w:rsidP="00F130F6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81A561" w14:textId="455355E7" w:rsidR="0009046C" w:rsidRDefault="0009046C" w:rsidP="00F130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4</w:t>
                  </w:r>
                  <w:r w:rsidR="008731C4">
                    <w:rPr>
                      <w:lang w:eastAsia="en-US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B2271E" w14:textId="77777777" w:rsidR="0009046C" w:rsidRDefault="0009046C" w:rsidP="00F130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93A288" w14:textId="77777777" w:rsidR="0009046C" w:rsidRDefault="0009046C" w:rsidP="00F130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</w:tr>
            <w:tr w:rsidR="0009046C" w14:paraId="55FF67CC" w14:textId="77777777" w:rsidTr="0009046C">
              <w:trPr>
                <w:trHeight w:val="63"/>
              </w:trPr>
              <w:tc>
                <w:tcPr>
                  <w:tcW w:w="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CFE4625" w14:textId="77777777" w:rsidR="0009046C" w:rsidRDefault="0009046C" w:rsidP="00F130F6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16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1D5ED48" w14:textId="77777777" w:rsidR="0009046C" w:rsidRDefault="0009046C" w:rsidP="00F130F6">
                  <w:pPr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Mueller-</w:t>
                  </w: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Hinton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agar z krwią końską 5% i 20mg/l NAD - po 20 płytek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FCB5F4" w14:textId="77777777" w:rsidR="0009046C" w:rsidRDefault="0009046C" w:rsidP="00F130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4AD606" w14:textId="77777777" w:rsidR="0009046C" w:rsidRDefault="0009046C" w:rsidP="00F130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DD2077" w14:textId="5266800A" w:rsidR="0009046C" w:rsidRDefault="0009046C" w:rsidP="00F130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opak.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33525F" w14:textId="77777777" w:rsidR="0009046C" w:rsidRDefault="0009046C" w:rsidP="00F130F6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EBB186" w14:textId="77777777" w:rsidR="0009046C" w:rsidRDefault="0009046C" w:rsidP="00F130F6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061F32" w14:textId="77777777" w:rsidR="0009046C" w:rsidRDefault="0009046C" w:rsidP="00F130F6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E79FE0" w14:textId="77777777" w:rsidR="0009046C" w:rsidRDefault="0009046C" w:rsidP="00F130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48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ED1EA2" w14:textId="77777777" w:rsidR="0009046C" w:rsidRDefault="0009046C" w:rsidP="00F130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BCE08D" w14:textId="77777777" w:rsidR="0009046C" w:rsidRDefault="0009046C" w:rsidP="00F130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</w:tr>
            <w:tr w:rsidR="0009046C" w14:paraId="1A5BC8C0" w14:textId="77777777" w:rsidTr="0009046C">
              <w:trPr>
                <w:trHeight w:val="63"/>
              </w:trPr>
              <w:tc>
                <w:tcPr>
                  <w:tcW w:w="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23DF080" w14:textId="77777777" w:rsidR="0009046C" w:rsidRDefault="0009046C" w:rsidP="00F130F6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17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D402DD9" w14:textId="77777777" w:rsidR="0009046C" w:rsidRPr="00350772" w:rsidRDefault="0009046C" w:rsidP="00F130F6">
                  <w:r w:rsidRPr="00350772">
                    <w:rPr>
                      <w:sz w:val="22"/>
                      <w:szCs w:val="22"/>
                    </w:rPr>
                    <w:t>Mueller-</w:t>
                  </w:r>
                  <w:proofErr w:type="spellStart"/>
                  <w:r w:rsidRPr="00350772">
                    <w:rPr>
                      <w:sz w:val="22"/>
                      <w:szCs w:val="22"/>
                    </w:rPr>
                    <w:t>Hinton</w:t>
                  </w:r>
                  <w:proofErr w:type="spellEnd"/>
                  <w:r w:rsidRPr="00350772">
                    <w:rPr>
                      <w:sz w:val="22"/>
                      <w:szCs w:val="22"/>
                    </w:rPr>
                    <w:t xml:space="preserve"> agar zgodny z EUCAST – </w:t>
                  </w:r>
                  <w:r>
                    <w:rPr>
                      <w:sz w:val="22"/>
                      <w:szCs w:val="22"/>
                      <w:lang w:eastAsia="en-US"/>
                    </w:rPr>
                    <w:t>po 20 płytek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2BC563" w14:textId="77777777" w:rsidR="0009046C" w:rsidRDefault="0009046C" w:rsidP="00F130F6">
                  <w:pPr>
                    <w:jc w:val="center"/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C79AE9" w14:textId="77777777" w:rsidR="0009046C" w:rsidRDefault="0009046C" w:rsidP="00F130F6">
                  <w:pPr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401B7D" w14:textId="6F018E93" w:rsidR="0009046C" w:rsidRDefault="0009046C" w:rsidP="00F130F6">
                  <w:pPr>
                    <w:jc w:val="center"/>
                  </w:pPr>
                  <w:r>
                    <w:rPr>
                      <w:lang w:eastAsia="en-US"/>
                    </w:rPr>
                    <w:t>opak.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6B70EB" w14:textId="77777777" w:rsidR="0009046C" w:rsidRDefault="0009046C" w:rsidP="00F130F6"/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D79E11" w14:textId="77777777" w:rsidR="0009046C" w:rsidRDefault="0009046C" w:rsidP="00F130F6"/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D7E2F2" w14:textId="77777777" w:rsidR="0009046C" w:rsidRDefault="0009046C" w:rsidP="00F130F6"/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2A1F8C" w14:textId="77777777" w:rsidR="0009046C" w:rsidRDefault="0009046C" w:rsidP="00F130F6">
                  <w:pPr>
                    <w:jc w:val="center"/>
                  </w:pPr>
                  <w:r>
                    <w:t>44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09428E" w14:textId="77777777" w:rsidR="0009046C" w:rsidRDefault="0009046C" w:rsidP="00F130F6">
                  <w:pPr>
                    <w:jc w:val="center"/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4B35CE" w14:textId="77777777" w:rsidR="0009046C" w:rsidRDefault="0009046C" w:rsidP="00F130F6">
                  <w:pPr>
                    <w:jc w:val="center"/>
                  </w:pPr>
                </w:p>
              </w:tc>
            </w:tr>
            <w:tr w:rsidR="0009046C" w:rsidRPr="00D457E1" w14:paraId="0A677A22" w14:textId="77777777" w:rsidTr="0009046C">
              <w:trPr>
                <w:trHeight w:val="63"/>
              </w:trPr>
              <w:tc>
                <w:tcPr>
                  <w:tcW w:w="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E3127F9" w14:textId="77777777" w:rsidR="0009046C" w:rsidRDefault="0009046C" w:rsidP="00F130F6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18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ED74B1B" w14:textId="77777777" w:rsidR="0009046C" w:rsidRPr="00350772" w:rsidRDefault="0009046C" w:rsidP="00F130F6">
                  <w:r w:rsidRPr="00350772">
                    <w:rPr>
                      <w:sz w:val="22"/>
                      <w:szCs w:val="22"/>
                    </w:rPr>
                    <w:t>Mueller-</w:t>
                  </w:r>
                  <w:proofErr w:type="spellStart"/>
                  <w:r w:rsidRPr="00350772">
                    <w:rPr>
                      <w:sz w:val="22"/>
                      <w:szCs w:val="22"/>
                    </w:rPr>
                    <w:t>Hinton</w:t>
                  </w:r>
                  <w:proofErr w:type="spellEnd"/>
                  <w:r w:rsidRPr="00350772">
                    <w:rPr>
                      <w:sz w:val="22"/>
                      <w:szCs w:val="22"/>
                    </w:rPr>
                    <w:t xml:space="preserve"> agar z </w:t>
                  </w:r>
                  <w:proofErr w:type="spellStart"/>
                  <w:r w:rsidRPr="00350772">
                    <w:rPr>
                      <w:sz w:val="22"/>
                      <w:szCs w:val="22"/>
                    </w:rPr>
                    <w:t>kloksacyliną</w:t>
                  </w:r>
                  <w:proofErr w:type="spellEnd"/>
                  <w:r w:rsidRPr="00350772">
                    <w:rPr>
                      <w:sz w:val="22"/>
                      <w:szCs w:val="22"/>
                    </w:rPr>
                    <w:t xml:space="preserve"> - </w:t>
                  </w:r>
                  <w:r>
                    <w:rPr>
                      <w:sz w:val="22"/>
                      <w:szCs w:val="22"/>
                      <w:lang w:eastAsia="en-US"/>
                    </w:rPr>
                    <w:t>po 20 płytek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6927DF" w14:textId="77777777" w:rsidR="0009046C" w:rsidRPr="00350772" w:rsidRDefault="0009046C" w:rsidP="00F130F6">
                  <w:pPr>
                    <w:jc w:val="center"/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ABB662" w14:textId="77777777" w:rsidR="0009046C" w:rsidRDefault="0009046C" w:rsidP="00F130F6">
                  <w:pPr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2B606A" w14:textId="698E99B5" w:rsidR="0009046C" w:rsidRPr="00D457E1" w:rsidRDefault="0009046C" w:rsidP="00F130F6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eastAsia="en-US"/>
                    </w:rPr>
                    <w:t>opak.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1EAA82" w14:textId="77777777" w:rsidR="0009046C" w:rsidRPr="00D457E1" w:rsidRDefault="0009046C" w:rsidP="00F130F6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801B91" w14:textId="77777777" w:rsidR="0009046C" w:rsidRPr="00D457E1" w:rsidRDefault="0009046C" w:rsidP="00F130F6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AE3116" w14:textId="77777777" w:rsidR="0009046C" w:rsidRPr="00D457E1" w:rsidRDefault="0009046C" w:rsidP="00F130F6">
                  <w:pPr>
                    <w:rPr>
                      <w:lang w:val="en-US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9E07A9" w14:textId="77777777" w:rsidR="0009046C" w:rsidRDefault="0009046C" w:rsidP="00F130F6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98C319" w14:textId="77777777" w:rsidR="0009046C" w:rsidRPr="00D457E1" w:rsidRDefault="0009046C" w:rsidP="00F130F6">
                  <w:pPr>
                    <w:jc w:val="center"/>
                    <w:rPr>
                      <w:lang w:val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8174B8" w14:textId="77777777" w:rsidR="0009046C" w:rsidRPr="00D457E1" w:rsidRDefault="0009046C" w:rsidP="00F130F6">
                  <w:pPr>
                    <w:jc w:val="center"/>
                    <w:rPr>
                      <w:lang w:val="en-US"/>
                    </w:rPr>
                  </w:pPr>
                </w:p>
              </w:tc>
            </w:tr>
            <w:tr w:rsidR="0009046C" w14:paraId="5A4EED25" w14:textId="77777777" w:rsidTr="0009046C">
              <w:trPr>
                <w:trHeight w:val="63"/>
              </w:trPr>
              <w:tc>
                <w:tcPr>
                  <w:tcW w:w="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EC5222C" w14:textId="77777777" w:rsidR="0009046C" w:rsidRDefault="0009046C" w:rsidP="00F130F6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19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BBCD830" w14:textId="77777777" w:rsidR="0009046C" w:rsidRDefault="0009046C" w:rsidP="00F130F6">
                  <w:pPr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Automatyczny test do oznaczania </w:t>
                  </w: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lekowrażliwości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bakterii Gram ujemnych (po 20 kart) *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BE79FD" w14:textId="77777777" w:rsidR="0009046C" w:rsidRDefault="0009046C" w:rsidP="00F130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435E29" w14:textId="77777777" w:rsidR="0009046C" w:rsidRDefault="0009046C" w:rsidP="00F130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5A9C80" w14:textId="3C808A38" w:rsidR="0009046C" w:rsidRDefault="0009046C" w:rsidP="00F130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opak.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32C02E" w14:textId="77777777" w:rsidR="0009046C" w:rsidRDefault="0009046C" w:rsidP="00F130F6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036AD8" w14:textId="77777777" w:rsidR="0009046C" w:rsidRDefault="0009046C" w:rsidP="00F130F6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26BAE8" w14:textId="77777777" w:rsidR="0009046C" w:rsidRDefault="0009046C" w:rsidP="00F130F6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DD3956" w14:textId="66E1D4E7" w:rsidR="0009046C" w:rsidRDefault="0009046C" w:rsidP="00F130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3</w:t>
                  </w:r>
                  <w:r w:rsidR="008731C4">
                    <w:rPr>
                      <w:lang w:eastAsia="en-US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ED7707" w14:textId="77777777" w:rsidR="0009046C" w:rsidRDefault="0009046C" w:rsidP="00F130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FC18C4" w14:textId="77777777" w:rsidR="0009046C" w:rsidRDefault="0009046C" w:rsidP="00F130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</w:tr>
            <w:tr w:rsidR="0009046C" w14:paraId="0B4238C5" w14:textId="77777777" w:rsidTr="0009046C">
              <w:trPr>
                <w:trHeight w:val="63"/>
              </w:trPr>
              <w:tc>
                <w:tcPr>
                  <w:tcW w:w="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6AAA37" w14:textId="1147E6D1" w:rsidR="0009046C" w:rsidRDefault="0009046C" w:rsidP="00F130F6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20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10B7A6" w14:textId="680E4412" w:rsidR="0009046C" w:rsidRDefault="0009046C" w:rsidP="00F130F6">
                  <w:pPr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Karta uzupełniająca do oznaczania </w:t>
                  </w: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lekowrażliwości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MDRO (po 20 kart)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6259EF" w14:textId="77777777" w:rsidR="0009046C" w:rsidRDefault="0009046C" w:rsidP="00F130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20FEC4" w14:textId="77777777" w:rsidR="0009046C" w:rsidRDefault="0009046C" w:rsidP="00F130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DA6FFC" w14:textId="0B1FB1EC" w:rsidR="0009046C" w:rsidRDefault="0009046C" w:rsidP="00F130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opak.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06D4AA" w14:textId="77777777" w:rsidR="0009046C" w:rsidRDefault="0009046C" w:rsidP="00F130F6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19477C" w14:textId="77777777" w:rsidR="0009046C" w:rsidRDefault="0009046C" w:rsidP="00F130F6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D8560F" w14:textId="77777777" w:rsidR="0009046C" w:rsidRDefault="0009046C" w:rsidP="00F130F6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6A5A83" w14:textId="59F94F73" w:rsidR="0009046C" w:rsidRDefault="0009046C" w:rsidP="00F130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1F1DFE" w14:textId="77777777" w:rsidR="0009046C" w:rsidRDefault="0009046C" w:rsidP="00F130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CE8147" w14:textId="77777777" w:rsidR="0009046C" w:rsidRDefault="0009046C" w:rsidP="00F130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</w:tr>
            <w:tr w:rsidR="0009046C" w14:paraId="2927CC55" w14:textId="77777777" w:rsidTr="0009046C">
              <w:trPr>
                <w:trHeight w:val="63"/>
              </w:trPr>
              <w:tc>
                <w:tcPr>
                  <w:tcW w:w="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0EC8B65" w14:textId="41CC3718" w:rsidR="0009046C" w:rsidRDefault="0009046C" w:rsidP="00F130F6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21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DAC6B33" w14:textId="77777777" w:rsidR="0009046C" w:rsidRDefault="0009046C" w:rsidP="00F130F6">
                  <w:pPr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Automatyczny test do oznaczania </w:t>
                  </w: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lekowrażliwości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bakterii Gram dodatnich (po 20 kart) *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993E45" w14:textId="77777777" w:rsidR="0009046C" w:rsidRDefault="0009046C" w:rsidP="00F130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6199BA" w14:textId="77777777" w:rsidR="0009046C" w:rsidRDefault="0009046C" w:rsidP="00F130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F6C67D" w14:textId="7580203C" w:rsidR="0009046C" w:rsidRDefault="0009046C" w:rsidP="00F130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opak.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29990D" w14:textId="77777777" w:rsidR="0009046C" w:rsidRDefault="0009046C" w:rsidP="00F130F6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E17A71" w14:textId="77777777" w:rsidR="0009046C" w:rsidRDefault="0009046C" w:rsidP="00F130F6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22F80D" w14:textId="77777777" w:rsidR="0009046C" w:rsidRDefault="0009046C" w:rsidP="00F130F6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92CAA3" w14:textId="05AE46D6" w:rsidR="0009046C" w:rsidRDefault="008731C4" w:rsidP="00F130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65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74A6BA" w14:textId="77777777" w:rsidR="0009046C" w:rsidRDefault="0009046C" w:rsidP="00F130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2D33C4" w14:textId="77777777" w:rsidR="0009046C" w:rsidRDefault="0009046C" w:rsidP="00F130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</w:tr>
            <w:tr w:rsidR="0009046C" w14:paraId="696DB3C5" w14:textId="77777777" w:rsidTr="0009046C">
              <w:trPr>
                <w:trHeight w:val="63"/>
              </w:trPr>
              <w:tc>
                <w:tcPr>
                  <w:tcW w:w="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D6A275" w14:textId="54CF3D17" w:rsidR="0009046C" w:rsidRDefault="0009046C" w:rsidP="00F130F6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22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234A95" w14:textId="77777777" w:rsidR="0009046C" w:rsidRDefault="0009046C" w:rsidP="00F130F6">
                  <w:pPr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Automatyczny test do </w:t>
                  </w:r>
                  <w:r>
                    <w:rPr>
                      <w:sz w:val="22"/>
                      <w:szCs w:val="22"/>
                      <w:lang w:eastAsia="en-US"/>
                    </w:rPr>
                    <w:lastRenderedPageBreak/>
                    <w:t xml:space="preserve">oznaczania </w:t>
                  </w: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lekowrażliwości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drożdżaków (po 20 kart)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F0F525" w14:textId="77777777" w:rsidR="0009046C" w:rsidRDefault="0009046C" w:rsidP="00F130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77C6DA" w14:textId="77777777" w:rsidR="0009046C" w:rsidRDefault="0009046C" w:rsidP="00F130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F95D11" w14:textId="6E535F31" w:rsidR="0009046C" w:rsidRDefault="0009046C" w:rsidP="00F130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opak.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7419BC" w14:textId="77777777" w:rsidR="0009046C" w:rsidRDefault="0009046C" w:rsidP="00F130F6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0C22DA" w14:textId="77777777" w:rsidR="0009046C" w:rsidRDefault="0009046C" w:rsidP="00F130F6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A1F210" w14:textId="77777777" w:rsidR="0009046C" w:rsidRDefault="0009046C" w:rsidP="00F130F6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D04D17" w14:textId="77777777" w:rsidR="0009046C" w:rsidRPr="00E73F2C" w:rsidRDefault="0009046C" w:rsidP="00F130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2A602C" w14:textId="77777777" w:rsidR="0009046C" w:rsidRDefault="0009046C" w:rsidP="00F130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B83247" w14:textId="77777777" w:rsidR="0009046C" w:rsidRDefault="0009046C" w:rsidP="00F130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</w:tr>
            <w:tr w:rsidR="0009046C" w14:paraId="6424E93C" w14:textId="77777777" w:rsidTr="0009046C">
              <w:trPr>
                <w:trHeight w:val="63"/>
              </w:trPr>
              <w:tc>
                <w:tcPr>
                  <w:tcW w:w="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0966E93" w14:textId="76A5BE36" w:rsidR="0009046C" w:rsidRDefault="0009046C" w:rsidP="00F130F6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23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61CC75C" w14:textId="77777777" w:rsidR="0009046C" w:rsidRDefault="0009046C" w:rsidP="00F130F6">
                  <w:pPr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Bulion </w:t>
                  </w: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tryptozowo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>-sojowy – po 20 probówek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18D29C" w14:textId="77777777" w:rsidR="0009046C" w:rsidRDefault="0009046C" w:rsidP="00F130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66B8D1" w14:textId="77777777" w:rsidR="0009046C" w:rsidRDefault="0009046C" w:rsidP="00F130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54A1BB" w14:textId="011449FA" w:rsidR="0009046C" w:rsidRDefault="0009046C" w:rsidP="00F130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opak.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CD74D3" w14:textId="77777777" w:rsidR="0009046C" w:rsidRDefault="0009046C" w:rsidP="00F130F6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07A017" w14:textId="77777777" w:rsidR="0009046C" w:rsidRDefault="0009046C" w:rsidP="00F130F6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95593E" w14:textId="77777777" w:rsidR="0009046C" w:rsidRDefault="0009046C" w:rsidP="00F130F6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8D4C8F" w14:textId="77777777" w:rsidR="0009046C" w:rsidRDefault="0009046C" w:rsidP="00F130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BEC3CA" w14:textId="77777777" w:rsidR="0009046C" w:rsidRDefault="0009046C" w:rsidP="00F130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6A2547" w14:textId="77777777" w:rsidR="0009046C" w:rsidRDefault="0009046C" w:rsidP="00F130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</w:tr>
            <w:tr w:rsidR="0009046C" w14:paraId="43C7C109" w14:textId="77777777" w:rsidTr="0009046C">
              <w:trPr>
                <w:trHeight w:val="63"/>
              </w:trPr>
              <w:tc>
                <w:tcPr>
                  <w:tcW w:w="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3B24445" w14:textId="2EE8A314" w:rsidR="0009046C" w:rsidRDefault="0009046C" w:rsidP="00F130F6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</w:t>
                  </w:r>
                  <w:r w:rsidR="00801AF7">
                    <w:rPr>
                      <w:lang w:eastAsia="en-US"/>
                    </w:rPr>
                    <w:t>4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8F1D270" w14:textId="77777777" w:rsidR="0009046C" w:rsidRDefault="0009046C" w:rsidP="00F130F6">
                  <w:pPr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Agar Granada do posiewu i bezpośredniej identyfikacji paciorkowców gr. B  -po 20 płytek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22D9DE" w14:textId="77777777" w:rsidR="0009046C" w:rsidRDefault="0009046C" w:rsidP="00F130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C34D76" w14:textId="77777777" w:rsidR="0009046C" w:rsidRDefault="0009046C" w:rsidP="00F130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0D08EB" w14:textId="4B5AF705" w:rsidR="0009046C" w:rsidRDefault="0009046C" w:rsidP="00F130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opak.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1BEF18" w14:textId="77777777" w:rsidR="0009046C" w:rsidRDefault="0009046C" w:rsidP="00F130F6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B04FC0" w14:textId="77777777" w:rsidR="0009046C" w:rsidRDefault="0009046C" w:rsidP="00F130F6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F03F1C" w14:textId="77777777" w:rsidR="0009046C" w:rsidRDefault="0009046C" w:rsidP="00F130F6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B1DE27" w14:textId="4C5C4D70" w:rsidR="0009046C" w:rsidRDefault="008731C4" w:rsidP="00F130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6</w:t>
                  </w:r>
                  <w:r w:rsidR="0009046C">
                    <w:rPr>
                      <w:lang w:eastAsia="en-US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A454DD" w14:textId="77777777" w:rsidR="0009046C" w:rsidRDefault="0009046C" w:rsidP="00F130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585BD4" w14:textId="77777777" w:rsidR="0009046C" w:rsidRDefault="0009046C" w:rsidP="00F130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</w:tr>
            <w:tr w:rsidR="0009046C" w14:paraId="2E24FDCC" w14:textId="77777777" w:rsidTr="0009046C">
              <w:trPr>
                <w:trHeight w:val="63"/>
              </w:trPr>
              <w:tc>
                <w:tcPr>
                  <w:tcW w:w="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455B1F" w14:textId="798F49EE" w:rsidR="0009046C" w:rsidRDefault="0009046C" w:rsidP="00F130F6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</w:t>
                  </w:r>
                  <w:r w:rsidR="00801AF7">
                    <w:rPr>
                      <w:lang w:eastAsia="en-US"/>
                    </w:rPr>
                    <w:t>5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C5A0D5" w14:textId="77777777" w:rsidR="0009046C" w:rsidRDefault="0009046C" w:rsidP="00F130F6">
                  <w:pPr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Podłoże do posiewu i bezpośredniej identyfikacji </w:t>
                  </w: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Streptococcus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agalactiae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 </w:t>
                  </w: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Strepto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B- po 20 płytek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B7ECCA" w14:textId="77777777" w:rsidR="0009046C" w:rsidRDefault="0009046C" w:rsidP="00F130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14CFA6" w14:textId="77777777" w:rsidR="0009046C" w:rsidRDefault="0009046C" w:rsidP="00F130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03B9F5" w14:textId="0E7FA620" w:rsidR="0009046C" w:rsidRDefault="0009046C" w:rsidP="00F130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opak.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01A4CC" w14:textId="77777777" w:rsidR="0009046C" w:rsidRDefault="0009046C" w:rsidP="00F130F6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1C1A2C" w14:textId="77777777" w:rsidR="0009046C" w:rsidRDefault="0009046C" w:rsidP="00F130F6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24F1C3" w14:textId="77777777" w:rsidR="0009046C" w:rsidRDefault="0009046C" w:rsidP="00F130F6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5B8F58" w14:textId="6559B1B3" w:rsidR="0009046C" w:rsidRDefault="008731C4" w:rsidP="00F130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</w:t>
                  </w:r>
                  <w:r w:rsidR="0009046C">
                    <w:rPr>
                      <w:lang w:eastAsia="en-US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970413" w14:textId="77777777" w:rsidR="0009046C" w:rsidRDefault="0009046C" w:rsidP="00F130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843654" w14:textId="77777777" w:rsidR="0009046C" w:rsidRDefault="0009046C" w:rsidP="00F130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</w:tr>
            <w:tr w:rsidR="0009046C" w14:paraId="52A590DF" w14:textId="77777777" w:rsidTr="0009046C">
              <w:trPr>
                <w:trHeight w:val="63"/>
              </w:trPr>
              <w:tc>
                <w:tcPr>
                  <w:tcW w:w="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C29474F" w14:textId="6447B798" w:rsidR="0009046C" w:rsidRDefault="0009046C" w:rsidP="00F130F6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</w:t>
                  </w:r>
                  <w:r w:rsidR="00801AF7">
                    <w:rPr>
                      <w:lang w:eastAsia="en-US"/>
                    </w:rPr>
                    <w:t>6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6A1977D" w14:textId="77777777" w:rsidR="0009046C" w:rsidRDefault="0009046C" w:rsidP="00F130F6">
                  <w:pPr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Bulion  Todd Hewitta z antybiotykami – po 20 probówek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3D5E90" w14:textId="77777777" w:rsidR="0009046C" w:rsidRDefault="0009046C" w:rsidP="00F130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55D892" w14:textId="77777777" w:rsidR="0009046C" w:rsidRDefault="0009046C" w:rsidP="00F130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61B770" w14:textId="036EEBB9" w:rsidR="0009046C" w:rsidRDefault="0009046C" w:rsidP="00F130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opak.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C75114" w14:textId="77777777" w:rsidR="0009046C" w:rsidRDefault="0009046C" w:rsidP="00F130F6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7E3CD1" w14:textId="77777777" w:rsidR="0009046C" w:rsidRDefault="0009046C" w:rsidP="00F130F6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EFDB84" w14:textId="77777777" w:rsidR="0009046C" w:rsidRDefault="0009046C" w:rsidP="00F130F6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C53CA2" w14:textId="557A942F" w:rsidR="0009046C" w:rsidRDefault="008731C4" w:rsidP="00F130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7</w:t>
                  </w:r>
                  <w:r w:rsidR="0009046C">
                    <w:rPr>
                      <w:lang w:eastAsia="en-US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B3E472" w14:textId="77777777" w:rsidR="0009046C" w:rsidRDefault="0009046C" w:rsidP="00F130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4FE233" w14:textId="77777777" w:rsidR="0009046C" w:rsidRDefault="0009046C" w:rsidP="00F130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</w:tr>
            <w:tr w:rsidR="0009046C" w14:paraId="0107EEF5" w14:textId="77777777" w:rsidTr="0009046C">
              <w:trPr>
                <w:trHeight w:val="63"/>
              </w:trPr>
              <w:tc>
                <w:tcPr>
                  <w:tcW w:w="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4B3ACC1" w14:textId="785E9C79" w:rsidR="0009046C" w:rsidRDefault="0009046C" w:rsidP="00F130F6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</w:t>
                  </w:r>
                  <w:r w:rsidR="00801AF7">
                    <w:rPr>
                      <w:lang w:eastAsia="en-US"/>
                    </w:rPr>
                    <w:t>7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BF7379C" w14:textId="77777777" w:rsidR="0009046C" w:rsidRDefault="0009046C" w:rsidP="00F130F6">
                  <w:pPr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Podłoże </w:t>
                  </w: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chromogenne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do identyfikacji patogenów z moczu – po 20 płytek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1D512A" w14:textId="77777777" w:rsidR="0009046C" w:rsidRDefault="0009046C" w:rsidP="00F130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71D179" w14:textId="77777777" w:rsidR="0009046C" w:rsidRDefault="0009046C" w:rsidP="00F130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BF648B" w14:textId="65623400" w:rsidR="0009046C" w:rsidRDefault="0009046C" w:rsidP="00F130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opak.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80E963" w14:textId="77777777" w:rsidR="0009046C" w:rsidRDefault="0009046C" w:rsidP="00F130F6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8639FB" w14:textId="77777777" w:rsidR="0009046C" w:rsidRDefault="0009046C" w:rsidP="00F130F6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6B22CF" w14:textId="77777777" w:rsidR="0009046C" w:rsidRDefault="0009046C" w:rsidP="00F130F6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2323C1" w14:textId="77777777" w:rsidR="0009046C" w:rsidRDefault="0009046C" w:rsidP="00F130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1FAB09" w14:textId="77777777" w:rsidR="0009046C" w:rsidRDefault="0009046C" w:rsidP="00F130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F13EED" w14:textId="77777777" w:rsidR="0009046C" w:rsidRDefault="0009046C" w:rsidP="00F130F6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</w:tr>
            <w:tr w:rsidR="0009046C" w14:paraId="6D4BF218" w14:textId="77777777" w:rsidTr="0009046C">
              <w:trPr>
                <w:trHeight w:val="63"/>
              </w:trPr>
              <w:tc>
                <w:tcPr>
                  <w:tcW w:w="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866CCDA" w14:textId="50BB110E" w:rsidR="0009046C" w:rsidRDefault="0009046C" w:rsidP="00F130F6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</w:t>
                  </w:r>
                  <w:r w:rsidR="00801AF7">
                    <w:rPr>
                      <w:lang w:eastAsia="en-US"/>
                    </w:rPr>
                    <w:t>8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CD823E" w14:textId="77777777" w:rsidR="0009046C" w:rsidRPr="00CD255A" w:rsidRDefault="0009046C" w:rsidP="00F130F6">
                  <w:r>
                    <w:rPr>
                      <w:sz w:val="22"/>
                      <w:szCs w:val="22"/>
                    </w:rPr>
                    <w:t xml:space="preserve">Podłoże </w:t>
                  </w:r>
                  <w:proofErr w:type="spellStart"/>
                  <w:r>
                    <w:rPr>
                      <w:sz w:val="22"/>
                      <w:szCs w:val="22"/>
                    </w:rPr>
                    <w:t>chromogenne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do wykrywania szczepów wytwarzających </w:t>
                  </w:r>
                  <w:proofErr w:type="spellStart"/>
                  <w:r>
                    <w:rPr>
                      <w:sz w:val="22"/>
                      <w:szCs w:val="22"/>
                    </w:rPr>
                    <w:t>karbapenemazy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różnicujące – po 20 płytek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0A4899" w14:textId="77777777" w:rsidR="0009046C" w:rsidRDefault="0009046C" w:rsidP="00F130F6">
                  <w:pPr>
                    <w:jc w:val="center"/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C3B50A" w14:textId="77777777" w:rsidR="0009046C" w:rsidRDefault="0009046C" w:rsidP="00F130F6">
                  <w:pPr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8FDD06" w14:textId="407DD0E5" w:rsidR="0009046C" w:rsidRDefault="0009046C" w:rsidP="00F130F6">
                  <w:pPr>
                    <w:jc w:val="center"/>
                  </w:pPr>
                  <w:r>
                    <w:rPr>
                      <w:lang w:eastAsia="en-US"/>
                    </w:rPr>
                    <w:t>opak.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1F23A8" w14:textId="77777777" w:rsidR="0009046C" w:rsidRDefault="0009046C" w:rsidP="00F130F6"/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A7B88D" w14:textId="77777777" w:rsidR="0009046C" w:rsidRDefault="0009046C" w:rsidP="00F130F6"/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5FCEDD" w14:textId="77777777" w:rsidR="0009046C" w:rsidRDefault="0009046C" w:rsidP="00F130F6"/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8FE5BA" w14:textId="77777777" w:rsidR="0009046C" w:rsidRDefault="0009046C" w:rsidP="00F130F6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6CEA8F" w14:textId="77777777" w:rsidR="0009046C" w:rsidRDefault="0009046C" w:rsidP="00F130F6">
                  <w:pPr>
                    <w:jc w:val="center"/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6F4F8E" w14:textId="77777777" w:rsidR="0009046C" w:rsidRDefault="0009046C" w:rsidP="00F130F6">
                  <w:pPr>
                    <w:jc w:val="center"/>
                  </w:pPr>
                </w:p>
              </w:tc>
            </w:tr>
            <w:tr w:rsidR="0009046C" w14:paraId="3D987D61" w14:textId="77777777" w:rsidTr="0009046C">
              <w:trPr>
                <w:trHeight w:val="63"/>
              </w:trPr>
              <w:tc>
                <w:tcPr>
                  <w:tcW w:w="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5937822" w14:textId="38222AFE" w:rsidR="0009046C" w:rsidRDefault="00801AF7" w:rsidP="00F130F6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29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5747C1A" w14:textId="77777777" w:rsidR="0009046C" w:rsidRPr="00CD255A" w:rsidRDefault="0009046C" w:rsidP="00F130F6">
                  <w:r>
                    <w:rPr>
                      <w:sz w:val="22"/>
                      <w:szCs w:val="22"/>
                    </w:rPr>
                    <w:t xml:space="preserve">Podłoże </w:t>
                  </w:r>
                  <w:proofErr w:type="spellStart"/>
                  <w:r>
                    <w:rPr>
                      <w:sz w:val="22"/>
                      <w:szCs w:val="22"/>
                    </w:rPr>
                    <w:t>chromogenne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do wykrywania oporności OXA-48 – po 20 płytek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C9E3C9" w14:textId="77777777" w:rsidR="0009046C" w:rsidRDefault="0009046C" w:rsidP="00F130F6">
                  <w:pPr>
                    <w:jc w:val="center"/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8E36E7" w14:textId="77777777" w:rsidR="0009046C" w:rsidRDefault="0009046C" w:rsidP="00F130F6">
                  <w:pPr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3476E8" w14:textId="3004FDED" w:rsidR="0009046C" w:rsidRDefault="0009046C" w:rsidP="00F130F6">
                  <w:pPr>
                    <w:jc w:val="center"/>
                  </w:pPr>
                  <w:r>
                    <w:rPr>
                      <w:lang w:eastAsia="en-US"/>
                    </w:rPr>
                    <w:t>opak.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C25083" w14:textId="77777777" w:rsidR="0009046C" w:rsidRDefault="0009046C" w:rsidP="00F130F6"/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978E33" w14:textId="77777777" w:rsidR="0009046C" w:rsidRDefault="0009046C" w:rsidP="00F130F6"/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3727D9" w14:textId="77777777" w:rsidR="0009046C" w:rsidRDefault="0009046C" w:rsidP="00F130F6"/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008A32" w14:textId="77777777" w:rsidR="0009046C" w:rsidRDefault="0009046C" w:rsidP="00F130F6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C27C41" w14:textId="77777777" w:rsidR="0009046C" w:rsidRDefault="0009046C" w:rsidP="00F130F6">
                  <w:pPr>
                    <w:jc w:val="center"/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258627" w14:textId="77777777" w:rsidR="0009046C" w:rsidRDefault="0009046C" w:rsidP="00F130F6">
                  <w:pPr>
                    <w:jc w:val="center"/>
                  </w:pPr>
                </w:p>
              </w:tc>
            </w:tr>
            <w:tr w:rsidR="0009046C" w14:paraId="704B3E02" w14:textId="77777777" w:rsidTr="0009046C">
              <w:trPr>
                <w:trHeight w:val="63"/>
              </w:trPr>
              <w:tc>
                <w:tcPr>
                  <w:tcW w:w="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E0ECBB4" w14:textId="299D6EB0" w:rsidR="0009046C" w:rsidRDefault="0009046C" w:rsidP="00F130F6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3</w:t>
                  </w:r>
                  <w:r w:rsidR="00801AF7">
                    <w:rPr>
                      <w:lang w:eastAsia="en-US"/>
                    </w:rPr>
                    <w:t>0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8A98D96" w14:textId="77777777" w:rsidR="0009046C" w:rsidRPr="00CD255A" w:rsidRDefault="0009046C" w:rsidP="00F130F6">
                  <w:r>
                    <w:rPr>
                      <w:sz w:val="22"/>
                      <w:szCs w:val="22"/>
                    </w:rPr>
                    <w:t xml:space="preserve">Podłoże </w:t>
                  </w:r>
                  <w:proofErr w:type="spellStart"/>
                  <w:r>
                    <w:rPr>
                      <w:sz w:val="22"/>
                      <w:szCs w:val="22"/>
                    </w:rPr>
                    <w:t>chromogenne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do wykrywania oporności ESBL i VRE – po 20 płytek dwudzielnych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A97B1F" w14:textId="77777777" w:rsidR="0009046C" w:rsidRDefault="0009046C" w:rsidP="00F130F6">
                  <w:pPr>
                    <w:jc w:val="center"/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1CEAB5" w14:textId="77777777" w:rsidR="0009046C" w:rsidRDefault="0009046C" w:rsidP="00F130F6">
                  <w:pPr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E546FB" w14:textId="4CDD1289" w:rsidR="0009046C" w:rsidRDefault="0009046C" w:rsidP="00F130F6">
                  <w:pPr>
                    <w:jc w:val="center"/>
                  </w:pPr>
                  <w:r>
                    <w:rPr>
                      <w:lang w:eastAsia="en-US"/>
                    </w:rPr>
                    <w:t>opak.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E0C22E" w14:textId="77777777" w:rsidR="0009046C" w:rsidRDefault="0009046C" w:rsidP="00F130F6"/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8644FC" w14:textId="77777777" w:rsidR="0009046C" w:rsidRDefault="0009046C" w:rsidP="00F130F6"/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11756D" w14:textId="77777777" w:rsidR="0009046C" w:rsidRDefault="0009046C" w:rsidP="00F130F6"/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D2B66F" w14:textId="77777777" w:rsidR="0009046C" w:rsidRDefault="0009046C" w:rsidP="00F130F6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AD8004" w14:textId="77777777" w:rsidR="0009046C" w:rsidRDefault="0009046C" w:rsidP="00F130F6">
                  <w:pPr>
                    <w:jc w:val="center"/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14DC11" w14:textId="77777777" w:rsidR="0009046C" w:rsidRDefault="0009046C" w:rsidP="00F130F6">
                  <w:pPr>
                    <w:jc w:val="center"/>
                  </w:pPr>
                </w:p>
              </w:tc>
            </w:tr>
            <w:tr w:rsidR="0009046C" w14:paraId="72276095" w14:textId="77777777" w:rsidTr="0009046C">
              <w:trPr>
                <w:trHeight w:val="63"/>
              </w:trPr>
              <w:tc>
                <w:tcPr>
                  <w:tcW w:w="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196B7A8" w14:textId="4175B0B3" w:rsidR="0009046C" w:rsidRDefault="0009046C" w:rsidP="002E549F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3</w:t>
                  </w:r>
                  <w:r w:rsidR="00801AF7">
                    <w:rPr>
                      <w:lang w:eastAsia="en-US"/>
                    </w:rPr>
                    <w:t>1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107548" w14:textId="77777777" w:rsidR="0009046C" w:rsidRDefault="0009046C" w:rsidP="002E549F">
                  <w:pPr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Agar czekoladowy do identyfikacji bakterii z rodzaju </w:t>
                  </w: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Haemophilus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– po 20 płytek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702F69" w14:textId="77777777" w:rsidR="0009046C" w:rsidRDefault="0009046C" w:rsidP="002E549F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92BFAD" w14:textId="77777777" w:rsidR="0009046C" w:rsidRDefault="0009046C" w:rsidP="002E549F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D7AA55" w14:textId="686512E5" w:rsidR="0009046C" w:rsidRDefault="0009046C" w:rsidP="002E549F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opak.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AE5AE4" w14:textId="77777777" w:rsidR="0009046C" w:rsidRDefault="0009046C" w:rsidP="002E549F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E1B8C4" w14:textId="77777777" w:rsidR="0009046C" w:rsidRDefault="0009046C" w:rsidP="002E549F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7A0C2B" w14:textId="77777777" w:rsidR="0009046C" w:rsidRDefault="0009046C" w:rsidP="002E549F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31CD13" w14:textId="6D764E2B" w:rsidR="0009046C" w:rsidRDefault="008731C4" w:rsidP="002E549F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</w:t>
                  </w:r>
                  <w:r w:rsidR="0009046C">
                    <w:rPr>
                      <w:lang w:eastAsia="en-US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952AB2" w14:textId="77777777" w:rsidR="0009046C" w:rsidRDefault="0009046C" w:rsidP="002E549F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93AB82" w14:textId="77777777" w:rsidR="0009046C" w:rsidRDefault="0009046C" w:rsidP="002E549F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</w:tr>
            <w:tr w:rsidR="0009046C" w14:paraId="16F49E4F" w14:textId="77777777" w:rsidTr="0009046C">
              <w:trPr>
                <w:trHeight w:val="63"/>
              </w:trPr>
              <w:tc>
                <w:tcPr>
                  <w:tcW w:w="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BB12378" w14:textId="76904A22" w:rsidR="0009046C" w:rsidRDefault="0009046C" w:rsidP="002E549F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3</w:t>
                  </w:r>
                  <w:r w:rsidR="00801AF7">
                    <w:rPr>
                      <w:lang w:eastAsia="en-US"/>
                    </w:rPr>
                    <w:t>2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AAAFCE" w14:textId="77777777" w:rsidR="0009046C" w:rsidRDefault="0009046C" w:rsidP="002E549F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Fuksyna – A o </w:t>
                  </w:r>
                  <w:proofErr w:type="spellStart"/>
                  <w:r>
                    <w:rPr>
                      <w:lang w:eastAsia="en-US"/>
                    </w:rPr>
                    <w:t>poj</w:t>
                  </w:r>
                  <w:proofErr w:type="spellEnd"/>
                  <w:r>
                    <w:rPr>
                      <w:lang w:eastAsia="en-US"/>
                    </w:rPr>
                    <w:t xml:space="preserve">, 500 ml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271309" w14:textId="77777777" w:rsidR="0009046C" w:rsidRDefault="0009046C" w:rsidP="002E549F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B254A1" w14:textId="77777777" w:rsidR="0009046C" w:rsidRDefault="0009046C" w:rsidP="002E549F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611DF49" w14:textId="00CFF338" w:rsidR="0009046C" w:rsidRDefault="0009046C" w:rsidP="002E549F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opak.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AFFB5E" w14:textId="77777777" w:rsidR="0009046C" w:rsidRDefault="0009046C" w:rsidP="002E549F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4B1326" w14:textId="77777777" w:rsidR="0009046C" w:rsidRDefault="0009046C" w:rsidP="002E549F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2A7605" w14:textId="77777777" w:rsidR="0009046C" w:rsidRDefault="0009046C" w:rsidP="002E549F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FE4FCC" w14:textId="77777777" w:rsidR="0009046C" w:rsidRDefault="0009046C" w:rsidP="002E549F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47FE82" w14:textId="77777777" w:rsidR="0009046C" w:rsidRDefault="0009046C" w:rsidP="002E549F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FB90F3" w14:textId="77777777" w:rsidR="0009046C" w:rsidRDefault="0009046C" w:rsidP="002E549F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</w:tr>
            <w:tr w:rsidR="0009046C" w14:paraId="7BC2A033" w14:textId="77777777" w:rsidTr="0009046C">
              <w:trPr>
                <w:trHeight w:val="63"/>
              </w:trPr>
              <w:tc>
                <w:tcPr>
                  <w:tcW w:w="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16A02FB" w14:textId="739E51DA" w:rsidR="0009046C" w:rsidRDefault="0009046C" w:rsidP="002E549F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lastRenderedPageBreak/>
                    <w:t>3</w:t>
                  </w:r>
                  <w:r w:rsidR="00801AF7">
                    <w:rPr>
                      <w:lang w:eastAsia="en-US"/>
                    </w:rPr>
                    <w:t>3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013F90" w14:textId="77777777" w:rsidR="0009046C" w:rsidRDefault="0009046C" w:rsidP="002E549F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Jodyna – B o poj. 500 ml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F02BC4" w14:textId="77777777" w:rsidR="0009046C" w:rsidRDefault="0009046C" w:rsidP="002E549F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27D417" w14:textId="77777777" w:rsidR="0009046C" w:rsidRDefault="0009046C" w:rsidP="002E549F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DCBB760" w14:textId="0865818E" w:rsidR="0009046C" w:rsidRDefault="0009046C" w:rsidP="002E549F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opak.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46A80D" w14:textId="77777777" w:rsidR="0009046C" w:rsidRDefault="0009046C" w:rsidP="002E549F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A9F42E" w14:textId="77777777" w:rsidR="0009046C" w:rsidRDefault="0009046C" w:rsidP="002E549F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09737B" w14:textId="77777777" w:rsidR="0009046C" w:rsidRDefault="0009046C" w:rsidP="002E549F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A02FAB" w14:textId="77777777" w:rsidR="0009046C" w:rsidRDefault="0009046C" w:rsidP="002E549F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5181DF" w14:textId="77777777" w:rsidR="0009046C" w:rsidRDefault="0009046C" w:rsidP="002E549F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F01E2E" w14:textId="77777777" w:rsidR="0009046C" w:rsidRDefault="0009046C" w:rsidP="002E549F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</w:tr>
            <w:tr w:rsidR="0009046C" w14:paraId="2D4B0FE9" w14:textId="77777777" w:rsidTr="0009046C">
              <w:trPr>
                <w:trHeight w:val="63"/>
              </w:trPr>
              <w:tc>
                <w:tcPr>
                  <w:tcW w:w="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488CE64" w14:textId="571F162E" w:rsidR="0009046C" w:rsidRDefault="0009046C" w:rsidP="002E549F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3</w:t>
                  </w:r>
                  <w:r w:rsidR="00801AF7">
                    <w:rPr>
                      <w:lang w:eastAsia="en-US"/>
                    </w:rPr>
                    <w:t>4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62DAEC" w14:textId="77777777" w:rsidR="0009046C" w:rsidRDefault="0009046C" w:rsidP="002E549F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Fiolet krystaliczny – C o poj. 500 ml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756EAB" w14:textId="77777777" w:rsidR="0009046C" w:rsidRDefault="0009046C" w:rsidP="002E549F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FD153B" w14:textId="77777777" w:rsidR="0009046C" w:rsidRDefault="0009046C" w:rsidP="002E549F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A237549" w14:textId="48005657" w:rsidR="0009046C" w:rsidRDefault="0009046C" w:rsidP="002E549F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opak.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5718DC" w14:textId="77777777" w:rsidR="0009046C" w:rsidRDefault="0009046C" w:rsidP="002E549F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617142" w14:textId="77777777" w:rsidR="0009046C" w:rsidRDefault="0009046C" w:rsidP="002E549F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42D9CC" w14:textId="77777777" w:rsidR="0009046C" w:rsidRDefault="0009046C" w:rsidP="002E549F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AA6BBC" w14:textId="77777777" w:rsidR="0009046C" w:rsidRDefault="0009046C" w:rsidP="002E549F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F3D240" w14:textId="77777777" w:rsidR="0009046C" w:rsidRDefault="0009046C" w:rsidP="002E549F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D5E1FA" w14:textId="77777777" w:rsidR="0009046C" w:rsidRDefault="0009046C" w:rsidP="002E549F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</w:tr>
            <w:tr w:rsidR="0009046C" w14:paraId="6770D25A" w14:textId="77777777" w:rsidTr="0009046C">
              <w:trPr>
                <w:trHeight w:val="63"/>
              </w:trPr>
              <w:tc>
                <w:tcPr>
                  <w:tcW w:w="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3AE1A30" w14:textId="280DB205" w:rsidR="0009046C" w:rsidRDefault="0009046C" w:rsidP="002E549F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3</w:t>
                  </w:r>
                  <w:r w:rsidR="00801AF7">
                    <w:rPr>
                      <w:lang w:eastAsia="en-US"/>
                    </w:rPr>
                    <w:t>5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92F7449" w14:textId="77777777" w:rsidR="0009046C" w:rsidRDefault="0009046C" w:rsidP="002E549F">
                  <w:pPr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Test do hodowli, identyfikacji i </w:t>
                  </w: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lekowrażliwości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Mycoplasma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hominis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i </w:t>
                  </w: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Ureaplasma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spp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>. -po 25 testów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8CEDFB" w14:textId="77777777" w:rsidR="0009046C" w:rsidRDefault="0009046C" w:rsidP="002E549F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7D8D33" w14:textId="77777777" w:rsidR="0009046C" w:rsidRDefault="0009046C" w:rsidP="002E549F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592B1BD" w14:textId="3B24592B" w:rsidR="0009046C" w:rsidRDefault="0009046C" w:rsidP="002E549F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opak.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B98DBC" w14:textId="77777777" w:rsidR="0009046C" w:rsidRDefault="0009046C" w:rsidP="002E549F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7F1254" w14:textId="77777777" w:rsidR="0009046C" w:rsidRDefault="0009046C" w:rsidP="002E549F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EF00B9" w14:textId="77777777" w:rsidR="0009046C" w:rsidRDefault="0009046C" w:rsidP="002E549F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FB9BBD" w14:textId="4ED7E2D8" w:rsidR="0009046C" w:rsidRDefault="008731C4" w:rsidP="002E549F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5</w:t>
                  </w:r>
                  <w:r w:rsidR="0009046C">
                    <w:rPr>
                      <w:lang w:eastAsia="en-US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927608" w14:textId="77777777" w:rsidR="0009046C" w:rsidRDefault="0009046C" w:rsidP="002E549F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C6D89E" w14:textId="77777777" w:rsidR="0009046C" w:rsidRDefault="0009046C" w:rsidP="002E549F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</w:tr>
            <w:tr w:rsidR="0009046C" w14:paraId="488283A9" w14:textId="77777777" w:rsidTr="0009046C">
              <w:trPr>
                <w:trHeight w:val="63"/>
              </w:trPr>
              <w:tc>
                <w:tcPr>
                  <w:tcW w:w="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E42C64C" w14:textId="4F50C8B7" w:rsidR="0009046C" w:rsidRDefault="0009046C" w:rsidP="002E549F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3</w:t>
                  </w:r>
                  <w:r w:rsidR="00801AF7">
                    <w:rPr>
                      <w:lang w:eastAsia="en-US"/>
                    </w:rPr>
                    <w:t>6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2BE43BA" w14:textId="77777777" w:rsidR="0009046C" w:rsidRDefault="0009046C" w:rsidP="002E549F">
                  <w:r>
                    <w:t xml:space="preserve">Test </w:t>
                  </w:r>
                  <w:proofErr w:type="spellStart"/>
                  <w:r>
                    <w:t>cefinazowy</w:t>
                  </w:r>
                  <w:proofErr w:type="spellEnd"/>
                  <w:r>
                    <w:t xml:space="preserve">- krążki z </w:t>
                  </w:r>
                  <w:proofErr w:type="spellStart"/>
                  <w:r>
                    <w:t>nitrocefiną</w:t>
                  </w:r>
                  <w:proofErr w:type="spellEnd"/>
                  <w:r>
                    <w:t xml:space="preserve">  -po 25 testów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3902A0" w14:textId="77777777" w:rsidR="0009046C" w:rsidRDefault="0009046C" w:rsidP="002E549F">
                  <w:pPr>
                    <w:jc w:val="center"/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4859B3" w14:textId="77777777" w:rsidR="0009046C" w:rsidRDefault="0009046C" w:rsidP="002E549F">
                  <w:pPr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E26759D" w14:textId="779EE1C6" w:rsidR="0009046C" w:rsidRDefault="0009046C" w:rsidP="002E549F">
                  <w:pPr>
                    <w:jc w:val="center"/>
                  </w:pPr>
                  <w:r>
                    <w:t>opak.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7AD870" w14:textId="77777777" w:rsidR="0009046C" w:rsidRDefault="0009046C" w:rsidP="002E549F"/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CDF057" w14:textId="77777777" w:rsidR="0009046C" w:rsidRDefault="0009046C" w:rsidP="002E549F"/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8A2787" w14:textId="77777777" w:rsidR="0009046C" w:rsidRDefault="0009046C" w:rsidP="002E549F"/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1B2B6D" w14:textId="30BD6D39" w:rsidR="0009046C" w:rsidRDefault="008731C4" w:rsidP="002E549F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5DD615" w14:textId="77777777" w:rsidR="0009046C" w:rsidRDefault="0009046C" w:rsidP="002E549F">
                  <w:pPr>
                    <w:jc w:val="center"/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EAA32B" w14:textId="77777777" w:rsidR="0009046C" w:rsidRDefault="0009046C" w:rsidP="002E549F">
                  <w:pPr>
                    <w:jc w:val="center"/>
                  </w:pPr>
                </w:p>
              </w:tc>
            </w:tr>
            <w:tr w:rsidR="0009046C" w14:paraId="121A9461" w14:textId="77777777" w:rsidTr="0009046C">
              <w:trPr>
                <w:trHeight w:val="63"/>
              </w:trPr>
              <w:tc>
                <w:tcPr>
                  <w:tcW w:w="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201B878" w14:textId="13EEC014" w:rsidR="0009046C" w:rsidRDefault="0009046C" w:rsidP="002E549F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3</w:t>
                  </w:r>
                  <w:r w:rsidR="00801AF7">
                    <w:rPr>
                      <w:lang w:eastAsia="en-US"/>
                    </w:rPr>
                    <w:t>7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70EB7C6" w14:textId="77777777" w:rsidR="0009046C" w:rsidRDefault="0009046C" w:rsidP="002E549F">
                  <w:r>
                    <w:t>Test do wykrywania oksydazy cytochromowej -po 50 ampułek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ACFB25" w14:textId="77777777" w:rsidR="0009046C" w:rsidRDefault="0009046C" w:rsidP="002E549F">
                  <w:pPr>
                    <w:jc w:val="center"/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04DCF6" w14:textId="77777777" w:rsidR="0009046C" w:rsidRDefault="0009046C" w:rsidP="002E549F">
                  <w:pPr>
                    <w:jc w:val="center"/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92BC0F0" w14:textId="63A5E9BD" w:rsidR="0009046C" w:rsidRDefault="0009046C" w:rsidP="002E549F">
                  <w:pPr>
                    <w:jc w:val="center"/>
                  </w:pPr>
                  <w:r>
                    <w:t>opak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9592D2" w14:textId="77777777" w:rsidR="0009046C" w:rsidRDefault="0009046C" w:rsidP="002E549F"/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2E881C" w14:textId="77777777" w:rsidR="0009046C" w:rsidRDefault="0009046C" w:rsidP="002E549F"/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2883E5" w14:textId="77777777" w:rsidR="0009046C" w:rsidRDefault="0009046C" w:rsidP="002E549F"/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58CD58" w14:textId="77777777" w:rsidR="0009046C" w:rsidRDefault="0009046C" w:rsidP="002E549F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CA8B0C" w14:textId="77777777" w:rsidR="0009046C" w:rsidRDefault="0009046C" w:rsidP="002E549F">
                  <w:pPr>
                    <w:jc w:val="center"/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4542A6" w14:textId="77777777" w:rsidR="0009046C" w:rsidRDefault="0009046C" w:rsidP="002E549F">
                  <w:pPr>
                    <w:jc w:val="center"/>
                  </w:pPr>
                </w:p>
              </w:tc>
            </w:tr>
            <w:tr w:rsidR="0009046C" w14:paraId="366F0C58" w14:textId="77777777" w:rsidTr="0009046C">
              <w:trPr>
                <w:trHeight w:val="63"/>
              </w:trPr>
              <w:tc>
                <w:tcPr>
                  <w:tcW w:w="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37EA8AD" w14:textId="6F388C49" w:rsidR="0009046C" w:rsidRDefault="0009046C" w:rsidP="002E549F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3</w:t>
                  </w:r>
                  <w:r w:rsidR="00801AF7">
                    <w:rPr>
                      <w:lang w:eastAsia="en-US"/>
                    </w:rPr>
                    <w:t>8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D19F32E" w14:textId="77777777" w:rsidR="0009046C" w:rsidRPr="00F95505" w:rsidRDefault="0009046C" w:rsidP="002E549F">
                  <w:pPr>
                    <w:rPr>
                      <w:lang w:eastAsia="en-US"/>
                    </w:rPr>
                  </w:pPr>
                  <w:r w:rsidRPr="00F95505">
                    <w:rPr>
                      <w:sz w:val="22"/>
                      <w:szCs w:val="22"/>
                      <w:lang w:eastAsia="en-US"/>
                    </w:rPr>
                    <w:t>Podłoże do przygotow</w:t>
                  </w:r>
                  <w:r>
                    <w:rPr>
                      <w:sz w:val="22"/>
                      <w:szCs w:val="22"/>
                      <w:lang w:eastAsia="en-US"/>
                    </w:rPr>
                    <w:t>yw</w:t>
                  </w:r>
                  <w:r w:rsidRPr="00F95505">
                    <w:rPr>
                      <w:sz w:val="22"/>
                      <w:szCs w:val="22"/>
                      <w:lang w:eastAsia="en-US"/>
                    </w:rPr>
                    <w:t>ania zawiesin</w:t>
                  </w:r>
                  <w:r>
                    <w:rPr>
                      <w:sz w:val="22"/>
                      <w:szCs w:val="22"/>
                      <w:lang w:eastAsia="en-US"/>
                    </w:rPr>
                    <w:t xml:space="preserve"> bakterii Gram ujemnych i dodatnich w ampułkach nie większych niż 2 ml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92E8A1" w14:textId="77777777" w:rsidR="0009046C" w:rsidRPr="00F95505" w:rsidRDefault="0009046C" w:rsidP="002E549F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DDD3B8" w14:textId="77777777" w:rsidR="0009046C" w:rsidRDefault="0009046C" w:rsidP="002E549F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9F335D1" w14:textId="289DB963" w:rsidR="0009046C" w:rsidRPr="00F95505" w:rsidRDefault="0009046C" w:rsidP="002E549F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opak.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6457C9" w14:textId="77777777" w:rsidR="0009046C" w:rsidRPr="00F95505" w:rsidRDefault="0009046C" w:rsidP="002E549F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889115" w14:textId="77777777" w:rsidR="0009046C" w:rsidRPr="00F95505" w:rsidRDefault="0009046C" w:rsidP="002E549F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32D561" w14:textId="77777777" w:rsidR="0009046C" w:rsidRPr="00F95505" w:rsidRDefault="0009046C" w:rsidP="002E549F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30C2BB" w14:textId="1068903B" w:rsidR="0009046C" w:rsidRDefault="0009046C" w:rsidP="002E549F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</w:t>
                  </w:r>
                  <w:r w:rsidR="008731C4">
                    <w:rPr>
                      <w:lang w:eastAsia="en-US"/>
                    </w:rPr>
                    <w:t>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AB4744" w14:textId="77777777" w:rsidR="0009046C" w:rsidRPr="004A682D" w:rsidRDefault="0009046C" w:rsidP="002E549F">
                  <w:pPr>
                    <w:spacing w:line="276" w:lineRule="auto"/>
                    <w:jc w:val="center"/>
                    <w:rPr>
                      <w:i/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D9D28B" w14:textId="77777777" w:rsidR="0009046C" w:rsidRDefault="0009046C" w:rsidP="002E549F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</w:tr>
            <w:tr w:rsidR="0009046C" w14:paraId="14BE1FDA" w14:textId="77777777" w:rsidTr="0009046C">
              <w:trPr>
                <w:trHeight w:val="63"/>
              </w:trPr>
              <w:tc>
                <w:tcPr>
                  <w:tcW w:w="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D394A62" w14:textId="1A20879B" w:rsidR="0009046C" w:rsidRDefault="00801AF7" w:rsidP="002E549F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39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9E77733" w14:textId="77777777" w:rsidR="0009046C" w:rsidRDefault="0009046C" w:rsidP="002E549F">
                  <w:pPr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Test do wykrywania katalazy, opakowania nie większe niż 5 ml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D4EB6B" w14:textId="77777777" w:rsidR="0009046C" w:rsidRDefault="0009046C" w:rsidP="002E549F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F4F98C" w14:textId="77777777" w:rsidR="0009046C" w:rsidRDefault="0009046C" w:rsidP="002E549F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6584681" w14:textId="6A1021FE" w:rsidR="0009046C" w:rsidRDefault="0009046C" w:rsidP="002E549F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  <w:p w14:paraId="6395AC83" w14:textId="77777777" w:rsidR="0009046C" w:rsidRPr="00506537" w:rsidRDefault="0009046C" w:rsidP="002E549F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506537">
                    <w:rPr>
                      <w:lang w:eastAsia="en-US"/>
                    </w:rPr>
                    <w:t>opak.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07FBC7" w14:textId="77777777" w:rsidR="0009046C" w:rsidRDefault="0009046C" w:rsidP="002E549F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52C122" w14:textId="77777777" w:rsidR="0009046C" w:rsidRDefault="0009046C" w:rsidP="002E549F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C805E6" w14:textId="77777777" w:rsidR="0009046C" w:rsidRDefault="0009046C" w:rsidP="002E549F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973A25" w14:textId="2C464785" w:rsidR="0009046C" w:rsidRDefault="008731C4" w:rsidP="002E549F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9E855E" w14:textId="77777777" w:rsidR="0009046C" w:rsidRDefault="0009046C" w:rsidP="002E549F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6F3E84" w14:textId="77777777" w:rsidR="0009046C" w:rsidRDefault="0009046C" w:rsidP="002E549F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</w:tr>
            <w:tr w:rsidR="0009046C" w14:paraId="3EC97479" w14:textId="77777777" w:rsidTr="0009046C">
              <w:trPr>
                <w:trHeight w:val="63"/>
              </w:trPr>
              <w:tc>
                <w:tcPr>
                  <w:tcW w:w="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CD8B620" w14:textId="0EC5CFBC" w:rsidR="0009046C" w:rsidRDefault="0009046C" w:rsidP="002E549F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4</w:t>
                  </w:r>
                  <w:r w:rsidR="00801AF7">
                    <w:rPr>
                      <w:lang w:eastAsia="en-US"/>
                    </w:rPr>
                    <w:t>0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0CFD1DB" w14:textId="77777777" w:rsidR="0009046C" w:rsidRDefault="0009046C" w:rsidP="002E549F">
                  <w:r>
                    <w:rPr>
                      <w:sz w:val="22"/>
                      <w:szCs w:val="22"/>
                    </w:rPr>
                    <w:t xml:space="preserve">Kompletny test do potwierdzenia obecności </w:t>
                  </w:r>
                  <w:proofErr w:type="spellStart"/>
                  <w:r>
                    <w:rPr>
                      <w:sz w:val="22"/>
                      <w:szCs w:val="22"/>
                    </w:rPr>
                    <w:t>karbapenemaz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-po 10 testów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B26512" w14:textId="77777777" w:rsidR="0009046C" w:rsidRDefault="0009046C" w:rsidP="002E549F">
                  <w:pPr>
                    <w:jc w:val="center"/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0B2CBF" w14:textId="77777777" w:rsidR="0009046C" w:rsidRPr="00506537" w:rsidRDefault="0009046C" w:rsidP="002E549F">
                  <w:pPr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9DC4B51" w14:textId="5C163564" w:rsidR="0009046C" w:rsidRDefault="0009046C" w:rsidP="002E549F">
                  <w:pPr>
                    <w:jc w:val="center"/>
                  </w:pPr>
                  <w:r w:rsidRPr="00506537">
                    <w:rPr>
                      <w:lang w:eastAsia="en-US"/>
                    </w:rPr>
                    <w:t>opak.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423752" w14:textId="77777777" w:rsidR="0009046C" w:rsidRDefault="0009046C" w:rsidP="002E549F"/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5116E9" w14:textId="77777777" w:rsidR="0009046C" w:rsidRDefault="0009046C" w:rsidP="002E549F"/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E8C57A" w14:textId="77777777" w:rsidR="0009046C" w:rsidRDefault="0009046C" w:rsidP="002E549F"/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ECDB8C" w14:textId="70E586FA" w:rsidR="0009046C" w:rsidRDefault="008731C4" w:rsidP="002E549F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AF5803" w14:textId="77777777" w:rsidR="0009046C" w:rsidRDefault="0009046C" w:rsidP="002E549F">
                  <w:pPr>
                    <w:jc w:val="center"/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D02FE0" w14:textId="77777777" w:rsidR="0009046C" w:rsidRDefault="0009046C" w:rsidP="002E549F">
                  <w:pPr>
                    <w:jc w:val="center"/>
                  </w:pPr>
                </w:p>
              </w:tc>
            </w:tr>
            <w:tr w:rsidR="0009046C" w14:paraId="55FC9634" w14:textId="77777777" w:rsidTr="0009046C">
              <w:trPr>
                <w:trHeight w:val="63"/>
              </w:trPr>
              <w:tc>
                <w:tcPr>
                  <w:tcW w:w="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1862677" w14:textId="1FBB7688" w:rsidR="0009046C" w:rsidRDefault="0009046C" w:rsidP="002E549F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4</w:t>
                  </w:r>
                  <w:r w:rsidR="00801AF7">
                    <w:rPr>
                      <w:lang w:eastAsia="en-US"/>
                    </w:rPr>
                    <w:t>1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27E7B46" w14:textId="77777777" w:rsidR="0009046C" w:rsidRDefault="0009046C" w:rsidP="002E549F">
                  <w:pPr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Zestaw do wytwarzania warunków beztlenowych i/lub</w:t>
                  </w:r>
                  <w:r>
                    <w:rPr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mikroaerofilnych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5% CO</w:t>
                  </w:r>
                  <w:r>
                    <w:rPr>
                      <w:sz w:val="22"/>
                      <w:szCs w:val="22"/>
                      <w:vertAlign w:val="subscript"/>
                      <w:lang w:eastAsia="en-US"/>
                    </w:rPr>
                    <w:t>2</w:t>
                  </w:r>
                  <w:r>
                    <w:rPr>
                      <w:sz w:val="22"/>
                      <w:szCs w:val="22"/>
                      <w:lang w:eastAsia="en-US"/>
                    </w:rPr>
                    <w:t xml:space="preserve"> (saszetka, torebka, klips)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4BF050" w14:textId="77777777" w:rsidR="0009046C" w:rsidRDefault="0009046C" w:rsidP="002E549F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F09D26" w14:textId="77777777" w:rsidR="0009046C" w:rsidRPr="00506537" w:rsidRDefault="0009046C" w:rsidP="002E549F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14F1CA2" w14:textId="56C0790C" w:rsidR="0009046C" w:rsidRDefault="0009046C" w:rsidP="002E549F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506537">
                    <w:rPr>
                      <w:lang w:eastAsia="en-US"/>
                    </w:rPr>
                    <w:t>opak.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0A3815" w14:textId="77777777" w:rsidR="0009046C" w:rsidRDefault="0009046C" w:rsidP="002E549F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167789" w14:textId="77777777" w:rsidR="0009046C" w:rsidRDefault="0009046C" w:rsidP="002E549F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F4B0FC" w14:textId="77777777" w:rsidR="0009046C" w:rsidRDefault="0009046C" w:rsidP="002E549F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36BB2B" w14:textId="0CBB22B9" w:rsidR="0009046C" w:rsidRDefault="008731C4" w:rsidP="002E549F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B731C6" w14:textId="77777777" w:rsidR="0009046C" w:rsidRDefault="0009046C" w:rsidP="002E549F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FD218B" w14:textId="77777777" w:rsidR="0009046C" w:rsidRDefault="0009046C" w:rsidP="002E549F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</w:tr>
            <w:tr w:rsidR="0009046C" w14:paraId="12DADF29" w14:textId="77777777" w:rsidTr="0009046C">
              <w:trPr>
                <w:trHeight w:val="63"/>
              </w:trPr>
              <w:tc>
                <w:tcPr>
                  <w:tcW w:w="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1B3862" w14:textId="3E1EA43C" w:rsidR="0009046C" w:rsidRDefault="0009046C" w:rsidP="002E549F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4</w:t>
                  </w:r>
                  <w:r w:rsidR="00801AF7">
                    <w:rPr>
                      <w:lang w:eastAsia="en-US"/>
                    </w:rPr>
                    <w:t>2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4EEC3A" w14:textId="77777777" w:rsidR="0009046C" w:rsidRDefault="0009046C" w:rsidP="002E549F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Plastikowe paski gradientowe E-test do oznaczania MIC*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C96B1A" w14:textId="77777777" w:rsidR="0009046C" w:rsidRDefault="0009046C" w:rsidP="002E549F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86D012" w14:textId="77777777" w:rsidR="0009046C" w:rsidRDefault="0009046C" w:rsidP="002E549F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1E8C00" w14:textId="19C981D7" w:rsidR="0009046C" w:rsidRDefault="0009046C" w:rsidP="002E549F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opak.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EDC7C0" w14:textId="77777777" w:rsidR="0009046C" w:rsidRDefault="0009046C" w:rsidP="002E549F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14CBDF" w14:textId="77777777" w:rsidR="0009046C" w:rsidRDefault="0009046C" w:rsidP="002E549F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DDE98D" w14:textId="77777777" w:rsidR="0009046C" w:rsidRDefault="0009046C" w:rsidP="002E549F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55A142" w14:textId="77777777" w:rsidR="0009046C" w:rsidRDefault="0009046C" w:rsidP="002E549F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18556A" w14:textId="77777777" w:rsidR="0009046C" w:rsidRDefault="0009046C" w:rsidP="002E549F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91A7AF" w14:textId="77777777" w:rsidR="0009046C" w:rsidRDefault="0009046C" w:rsidP="002E549F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</w:tr>
            <w:tr w:rsidR="0009046C" w14:paraId="21FA71EA" w14:textId="77777777" w:rsidTr="0009046C">
              <w:trPr>
                <w:trHeight w:val="63"/>
              </w:trPr>
              <w:tc>
                <w:tcPr>
                  <w:tcW w:w="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AFE1A9" w14:textId="6E583DF5" w:rsidR="0009046C" w:rsidRDefault="0009046C" w:rsidP="002E549F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4</w:t>
                  </w:r>
                  <w:r w:rsidR="00801AF7">
                    <w:rPr>
                      <w:lang w:eastAsia="en-US"/>
                    </w:rPr>
                    <w:t>3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711253" w14:textId="77777777" w:rsidR="0009046C" w:rsidRDefault="0009046C" w:rsidP="002E549F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Plastikowe paski gradientowe E-test do </w:t>
                  </w:r>
                  <w:r>
                    <w:rPr>
                      <w:lang w:eastAsia="en-US"/>
                    </w:rPr>
                    <w:lastRenderedPageBreak/>
                    <w:t>oznaczania mechanizmów oporności*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D8AC6E" w14:textId="77777777" w:rsidR="0009046C" w:rsidRDefault="0009046C" w:rsidP="002E549F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6A67ED" w14:textId="77777777" w:rsidR="0009046C" w:rsidRPr="00506537" w:rsidRDefault="0009046C" w:rsidP="002E549F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5BCD3B" w14:textId="68E940DE" w:rsidR="0009046C" w:rsidRDefault="0009046C" w:rsidP="002E549F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 w:rsidRPr="00506537">
                    <w:rPr>
                      <w:lang w:eastAsia="en-US"/>
                    </w:rPr>
                    <w:t>opak.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DD1F09" w14:textId="77777777" w:rsidR="0009046C" w:rsidRDefault="0009046C" w:rsidP="002E549F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FC6480" w14:textId="77777777" w:rsidR="0009046C" w:rsidRDefault="0009046C" w:rsidP="002E549F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A8603C" w14:textId="77777777" w:rsidR="0009046C" w:rsidRDefault="0009046C" w:rsidP="002E549F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80C08E" w14:textId="77777777" w:rsidR="0009046C" w:rsidRDefault="0009046C" w:rsidP="002E549F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67CA80" w14:textId="77777777" w:rsidR="0009046C" w:rsidRDefault="0009046C" w:rsidP="002E549F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D04BD9" w14:textId="77777777" w:rsidR="0009046C" w:rsidRDefault="0009046C" w:rsidP="002E549F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</w:tr>
            <w:tr w:rsidR="0009046C" w14:paraId="28B11FED" w14:textId="77777777" w:rsidTr="0009046C">
              <w:trPr>
                <w:trHeight w:val="63"/>
              </w:trPr>
              <w:tc>
                <w:tcPr>
                  <w:tcW w:w="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F0ECAF" w14:textId="267CFB93" w:rsidR="0009046C" w:rsidRDefault="0009046C" w:rsidP="002E549F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4</w:t>
                  </w:r>
                  <w:r w:rsidR="00801AF7">
                    <w:rPr>
                      <w:lang w:eastAsia="en-US"/>
                    </w:rPr>
                    <w:t>4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B4C4C5" w14:textId="77777777" w:rsidR="0009046C" w:rsidRDefault="0009046C" w:rsidP="002E549F">
                  <w:pPr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Standard -KIT </w:t>
                  </w:r>
                  <w:proofErr w:type="spellStart"/>
                  <w:r>
                    <w:rPr>
                      <w:lang w:eastAsia="en-US"/>
                    </w:rPr>
                    <w:t>Densichek</w:t>
                  </w:r>
                  <w:proofErr w:type="spellEnd"/>
                  <w:r>
                    <w:rPr>
                      <w:lang w:eastAsia="en-US"/>
                    </w:rPr>
                    <w:t xml:space="preserve"> Plus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EDB98B" w14:textId="77777777" w:rsidR="0009046C" w:rsidRDefault="0009046C" w:rsidP="002E549F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06243E" w14:textId="77777777" w:rsidR="0009046C" w:rsidRDefault="0009046C" w:rsidP="002E549F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F3ECA0" w14:textId="2821E2CA" w:rsidR="0009046C" w:rsidRDefault="0009046C" w:rsidP="002E549F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opak.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C99BE2" w14:textId="77777777" w:rsidR="0009046C" w:rsidRDefault="0009046C" w:rsidP="002E549F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6DD3D7" w14:textId="77777777" w:rsidR="0009046C" w:rsidRDefault="0009046C" w:rsidP="002E549F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64B56D" w14:textId="77777777" w:rsidR="0009046C" w:rsidRDefault="0009046C" w:rsidP="002E549F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90D3AA" w14:textId="77777777" w:rsidR="0009046C" w:rsidRDefault="0009046C" w:rsidP="002E549F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14FC06" w14:textId="77777777" w:rsidR="0009046C" w:rsidRDefault="0009046C" w:rsidP="002E549F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152ECC" w14:textId="77777777" w:rsidR="0009046C" w:rsidRDefault="0009046C" w:rsidP="002E549F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</w:tr>
            <w:tr w:rsidR="0009046C" w14:paraId="07369A12" w14:textId="77777777" w:rsidTr="0009046C">
              <w:trPr>
                <w:trHeight w:val="63"/>
              </w:trPr>
              <w:tc>
                <w:tcPr>
                  <w:tcW w:w="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229C71" w14:textId="642DE800" w:rsidR="0009046C" w:rsidRDefault="0009046C" w:rsidP="002E549F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4</w:t>
                  </w:r>
                  <w:r w:rsidR="00801AF7">
                    <w:rPr>
                      <w:lang w:eastAsia="en-US"/>
                    </w:rPr>
                    <w:t>5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D870A0" w14:textId="77777777" w:rsidR="0009046C" w:rsidRDefault="0009046C" w:rsidP="002E549F">
                  <w:pPr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Dzierżawa analizatora do identyfikacji i oznaczania </w:t>
                  </w:r>
                  <w:proofErr w:type="spellStart"/>
                  <w:r>
                    <w:rPr>
                      <w:sz w:val="22"/>
                      <w:szCs w:val="22"/>
                      <w:lang w:eastAsia="en-US"/>
                    </w:rPr>
                    <w:t>lekowrażliwości</w:t>
                  </w:r>
                  <w:proofErr w:type="spellEnd"/>
                  <w:r>
                    <w:rPr>
                      <w:sz w:val="22"/>
                      <w:szCs w:val="22"/>
                      <w:lang w:eastAsia="en-US"/>
                    </w:rPr>
                    <w:t xml:space="preserve"> wraz z aplikatorem ( aparat do wystandaryzowanego pobierania badania z powierzchni)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6547E0" w14:textId="77777777" w:rsidR="0009046C" w:rsidRDefault="0009046C" w:rsidP="002E549F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79BE3E" w14:textId="77777777" w:rsidR="0009046C" w:rsidRDefault="0009046C" w:rsidP="002E549F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83141F" w14:textId="01A93598" w:rsidR="0009046C" w:rsidRDefault="0009046C" w:rsidP="002E549F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miesiąc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A7D3FF" w14:textId="77777777" w:rsidR="0009046C" w:rsidRDefault="0009046C" w:rsidP="002E549F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7CC0FD" w14:textId="77777777" w:rsidR="0009046C" w:rsidRDefault="0009046C" w:rsidP="002E549F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04A491" w14:textId="77777777" w:rsidR="0009046C" w:rsidRDefault="0009046C" w:rsidP="002E549F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2A35C8" w14:textId="77777777" w:rsidR="0009046C" w:rsidRDefault="0009046C" w:rsidP="002E549F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5DEABC" w14:textId="77777777" w:rsidR="0009046C" w:rsidRDefault="0009046C" w:rsidP="002E549F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030729" w14:textId="77777777" w:rsidR="0009046C" w:rsidRDefault="0009046C" w:rsidP="002E549F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</w:tr>
            <w:tr w:rsidR="0009046C" w14:paraId="31CF3E8B" w14:textId="77777777" w:rsidTr="0009046C">
              <w:trPr>
                <w:trHeight w:val="255"/>
              </w:trPr>
              <w:tc>
                <w:tcPr>
                  <w:tcW w:w="50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54C166C6" w14:textId="7BDCA137" w:rsidR="0009046C" w:rsidRDefault="0009046C" w:rsidP="002E549F">
                  <w:pPr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4</w:t>
                  </w:r>
                  <w:r w:rsidR="00801AF7">
                    <w:rPr>
                      <w:lang w:eastAsia="en-US"/>
                    </w:rPr>
                    <w:t>6</w:t>
                  </w:r>
                </w:p>
              </w:tc>
              <w:tc>
                <w:tcPr>
                  <w:tcW w:w="283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1A90A9A6" w14:textId="77777777" w:rsidR="0009046C" w:rsidRDefault="0009046C" w:rsidP="0039708A">
                  <w:pPr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Akcesoria i części zużywalne do dzierżawionego analizatora </w:t>
                  </w:r>
                </w:p>
                <w:p w14:paraId="3AC9187A" w14:textId="77777777" w:rsidR="0009046C" w:rsidRPr="0039708A" w:rsidRDefault="0009046C" w:rsidP="0039708A">
                  <w:pPr>
                    <w:rPr>
                      <w:i/>
                      <w:iCs/>
                      <w:lang w:eastAsia="en-US"/>
                    </w:rPr>
                  </w:pPr>
                  <w:r w:rsidRPr="0039708A">
                    <w:rPr>
                      <w:i/>
                      <w:iCs/>
                      <w:sz w:val="22"/>
                      <w:szCs w:val="22"/>
                      <w:lang w:eastAsia="en-US"/>
                    </w:rPr>
                    <w:t>(wymienić)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BCCB9F" w14:textId="77777777" w:rsidR="0009046C" w:rsidRDefault="0009046C" w:rsidP="002E549F">
                  <w:pPr>
                    <w:spacing w:line="276" w:lineRule="auto"/>
                    <w:rPr>
                      <w:lang w:eastAsia="en-US"/>
                    </w:rPr>
                  </w:pPr>
                </w:p>
                <w:p w14:paraId="18DC81A9" w14:textId="77777777" w:rsidR="0009046C" w:rsidRDefault="0009046C" w:rsidP="002E549F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237160" w14:textId="77777777" w:rsidR="0009046C" w:rsidRDefault="0009046C" w:rsidP="002E549F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66DD46" w14:textId="008428F2" w:rsidR="0009046C" w:rsidRDefault="0009046C" w:rsidP="002E549F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43BF11" w14:textId="77777777" w:rsidR="0009046C" w:rsidRDefault="0009046C" w:rsidP="002E549F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05B395" w14:textId="77777777" w:rsidR="0009046C" w:rsidRDefault="0009046C" w:rsidP="002E549F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C7551D" w14:textId="77777777" w:rsidR="0009046C" w:rsidRDefault="0009046C" w:rsidP="002E549F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190849" w14:textId="77777777" w:rsidR="0009046C" w:rsidRDefault="0009046C" w:rsidP="002E549F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5FAEAF" w14:textId="77777777" w:rsidR="0009046C" w:rsidRDefault="0009046C" w:rsidP="002E549F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BD6B6E" w14:textId="77777777" w:rsidR="0009046C" w:rsidRDefault="0009046C" w:rsidP="002E549F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</w:tr>
            <w:tr w:rsidR="0009046C" w14:paraId="7472B197" w14:textId="77777777" w:rsidTr="0009046C">
              <w:trPr>
                <w:trHeight w:val="435"/>
              </w:trPr>
              <w:tc>
                <w:tcPr>
                  <w:tcW w:w="50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69F1D54" w14:textId="77777777" w:rsidR="0009046C" w:rsidRDefault="0009046C" w:rsidP="002E549F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135209E" w14:textId="77777777" w:rsidR="0009046C" w:rsidRDefault="0009046C" w:rsidP="002E549F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312609" w14:textId="77777777" w:rsidR="0009046C" w:rsidRDefault="0009046C" w:rsidP="002E549F">
                  <w:pPr>
                    <w:spacing w:line="276" w:lineRule="auto"/>
                    <w:rPr>
                      <w:lang w:eastAsia="en-US"/>
                    </w:rPr>
                  </w:pPr>
                </w:p>
                <w:p w14:paraId="3E8D22E7" w14:textId="77777777" w:rsidR="0009046C" w:rsidRDefault="0009046C" w:rsidP="002E549F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ED184E" w14:textId="77777777" w:rsidR="0009046C" w:rsidRDefault="0009046C" w:rsidP="002E549F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80C6AB" w14:textId="0FC16930" w:rsidR="0009046C" w:rsidRDefault="0009046C" w:rsidP="002E549F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52644A" w14:textId="77777777" w:rsidR="0009046C" w:rsidRDefault="0009046C" w:rsidP="002E549F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DE4061" w14:textId="77777777" w:rsidR="0009046C" w:rsidRDefault="0009046C" w:rsidP="002E549F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588661" w14:textId="77777777" w:rsidR="0009046C" w:rsidRDefault="0009046C" w:rsidP="002E549F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281978" w14:textId="77777777" w:rsidR="0009046C" w:rsidRDefault="0009046C" w:rsidP="002E549F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65EF88" w14:textId="77777777" w:rsidR="0009046C" w:rsidRDefault="0009046C" w:rsidP="002E549F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A2ED34" w14:textId="77777777" w:rsidR="0009046C" w:rsidRDefault="0009046C" w:rsidP="002E549F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</w:tr>
            <w:tr w:rsidR="0009046C" w14:paraId="31994166" w14:textId="77777777" w:rsidTr="0009046C">
              <w:trPr>
                <w:trHeight w:val="300"/>
              </w:trPr>
              <w:tc>
                <w:tcPr>
                  <w:tcW w:w="50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13D58E" w14:textId="77777777" w:rsidR="0009046C" w:rsidRDefault="0009046C" w:rsidP="002E549F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F49169" w14:textId="77777777" w:rsidR="0009046C" w:rsidRDefault="0009046C" w:rsidP="002E549F">
                  <w:pPr>
                    <w:rPr>
                      <w:lang w:eastAsia="en-US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7B477B" w14:textId="77777777" w:rsidR="0009046C" w:rsidRDefault="0009046C" w:rsidP="002E549F">
                  <w:pPr>
                    <w:spacing w:line="276" w:lineRule="auto"/>
                    <w:rPr>
                      <w:lang w:eastAsia="en-US"/>
                    </w:rPr>
                  </w:pPr>
                </w:p>
                <w:p w14:paraId="47720776" w14:textId="77777777" w:rsidR="0009046C" w:rsidRDefault="0009046C" w:rsidP="002E549F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A8829B" w14:textId="77777777" w:rsidR="0009046C" w:rsidRDefault="0009046C" w:rsidP="002E549F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95022B" w14:textId="67CA0ED9" w:rsidR="0009046C" w:rsidRDefault="0009046C" w:rsidP="002E549F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8136AF" w14:textId="77777777" w:rsidR="0009046C" w:rsidRDefault="0009046C" w:rsidP="002E549F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1BDC93" w14:textId="77777777" w:rsidR="0009046C" w:rsidRDefault="0009046C" w:rsidP="002E549F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E9B6C3" w14:textId="77777777" w:rsidR="0009046C" w:rsidRDefault="0009046C" w:rsidP="002E549F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153BFF" w14:textId="77777777" w:rsidR="0009046C" w:rsidRDefault="0009046C" w:rsidP="002E549F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AB6181" w14:textId="77777777" w:rsidR="0009046C" w:rsidRDefault="0009046C" w:rsidP="002E549F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C870B8" w14:textId="77777777" w:rsidR="0009046C" w:rsidRDefault="0009046C" w:rsidP="002E549F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</w:tr>
            <w:tr w:rsidR="0009046C" w14:paraId="417AEE8B" w14:textId="77777777" w:rsidTr="005A72E3">
              <w:trPr>
                <w:trHeight w:val="63"/>
              </w:trPr>
              <w:tc>
                <w:tcPr>
                  <w:tcW w:w="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6EB7F3" w14:textId="77777777" w:rsidR="0009046C" w:rsidRDefault="0009046C" w:rsidP="002E549F">
                  <w:pPr>
                    <w:spacing w:line="276" w:lineRule="auto"/>
                    <w:rPr>
                      <w:lang w:eastAsia="en-US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B81396" w14:textId="77777777" w:rsidR="0009046C" w:rsidRDefault="0009046C" w:rsidP="002E549F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9214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93D393" w14:textId="54A7641A" w:rsidR="0009046C" w:rsidRDefault="0009046C" w:rsidP="002E549F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Razem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287045" w14:textId="77777777" w:rsidR="0009046C" w:rsidRDefault="0009046C" w:rsidP="002E549F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67AD94" w14:textId="77777777" w:rsidR="0009046C" w:rsidRDefault="0009046C" w:rsidP="002E549F">
                  <w:pPr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</w:tr>
          </w:tbl>
          <w:p w14:paraId="241E2AEE" w14:textId="77777777" w:rsidR="008C0A4C" w:rsidRDefault="008C0A4C" w:rsidP="008C0A4C">
            <w:pPr>
              <w:rPr>
                <w:color w:val="548DD4" w:themeColor="text2" w:themeTint="99"/>
              </w:rPr>
            </w:pPr>
          </w:p>
          <w:p w14:paraId="3461BD89" w14:textId="77777777" w:rsidR="003D03D6" w:rsidRDefault="003D03D6" w:rsidP="003D03D6">
            <w:pPr>
              <w:spacing w:line="276" w:lineRule="auto"/>
              <w:rPr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*</w:t>
            </w:r>
            <w:r>
              <w:rPr>
                <w:bCs/>
                <w:lang w:eastAsia="en-US"/>
              </w:rPr>
              <w:t>podać nr katalogowe wszystkich dostępnych testów</w:t>
            </w:r>
            <w:r w:rsidR="0050437D">
              <w:rPr>
                <w:bCs/>
                <w:lang w:eastAsia="en-US"/>
              </w:rPr>
              <w:t xml:space="preserve"> i pasków</w:t>
            </w:r>
            <w:r>
              <w:rPr>
                <w:bCs/>
                <w:lang w:eastAsia="en-US"/>
              </w:rPr>
              <w:t xml:space="preserve">. </w:t>
            </w:r>
          </w:p>
          <w:p w14:paraId="24B0F8C7" w14:textId="77777777" w:rsidR="003D03D6" w:rsidRDefault="003D03D6" w:rsidP="003D03D6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Zamawiający dopuszcza w czasie trwania umowy zmiany nr katalogowych kart. Ceny kart pozostaną bez zmian.</w:t>
            </w:r>
          </w:p>
          <w:p w14:paraId="3444B320" w14:textId="77777777" w:rsidR="007A00DB" w:rsidRDefault="007A00DB" w:rsidP="008C0A4C">
            <w:pPr>
              <w:rPr>
                <w:b/>
                <w:bCs/>
                <w:lang w:eastAsia="en-US"/>
              </w:rPr>
            </w:pPr>
          </w:p>
          <w:p w14:paraId="4A989B61" w14:textId="77777777" w:rsidR="003608DD" w:rsidRDefault="003D03D6" w:rsidP="008C0A4C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Wymagania dotyczące przedmiotu zamówienia:</w:t>
            </w:r>
          </w:p>
          <w:p w14:paraId="5B8DC063" w14:textId="77777777" w:rsidR="003D03D6" w:rsidRDefault="00402039" w:rsidP="004C4A7C">
            <w:pPr>
              <w:pStyle w:val="Akapitzlist"/>
              <w:numPr>
                <w:ilvl w:val="0"/>
                <w:numId w:val="9"/>
              </w:numPr>
              <w:ind w:left="229" w:hanging="229"/>
              <w:rPr>
                <w:lang w:eastAsia="en-US"/>
              </w:rPr>
            </w:pPr>
            <w:r>
              <w:rPr>
                <w:lang w:eastAsia="en-US"/>
              </w:rPr>
              <w:t>Certyfikat ISO 9001 na produkcję podłoży gotowych na płytkach, probówkach i butelkach, testów i krążków antybiotykowych.</w:t>
            </w:r>
          </w:p>
          <w:p w14:paraId="681A823C" w14:textId="77777777" w:rsidR="00402039" w:rsidRDefault="00402039" w:rsidP="004C4A7C">
            <w:pPr>
              <w:pStyle w:val="Akapitzlist"/>
              <w:numPr>
                <w:ilvl w:val="0"/>
                <w:numId w:val="9"/>
              </w:numPr>
              <w:ind w:left="229" w:hanging="229"/>
              <w:rPr>
                <w:lang w:eastAsia="en-US"/>
              </w:rPr>
            </w:pPr>
            <w:r>
              <w:rPr>
                <w:lang w:eastAsia="en-US"/>
              </w:rPr>
              <w:t>Certyfikat ISO 13485:2003 podłoża na płytkach.</w:t>
            </w:r>
          </w:p>
          <w:p w14:paraId="5C0323B1" w14:textId="77777777" w:rsidR="00402039" w:rsidRDefault="00402039" w:rsidP="00402039">
            <w:pPr>
              <w:spacing w:line="276" w:lineRule="auto"/>
              <w:ind w:left="229" w:hanging="229"/>
              <w:rPr>
                <w:lang w:eastAsia="en-US"/>
              </w:rPr>
            </w:pPr>
            <w:r>
              <w:rPr>
                <w:lang w:eastAsia="en-US"/>
              </w:rPr>
              <w:t xml:space="preserve">3. Certyfikaty Kontroli Jakości do każdej serii podłoży na płytkach i w probówkach, butelek, testów. </w:t>
            </w:r>
          </w:p>
          <w:p w14:paraId="7F7D2CB7" w14:textId="77777777" w:rsidR="00402039" w:rsidRPr="00402039" w:rsidRDefault="001B5927" w:rsidP="00402039">
            <w:pPr>
              <w:ind w:left="229" w:hanging="229"/>
              <w:rPr>
                <w:color w:val="548DD4" w:themeColor="text2" w:themeTint="99"/>
              </w:rPr>
            </w:pPr>
            <w:r>
              <w:rPr>
                <w:lang w:eastAsia="en-US"/>
              </w:rPr>
              <w:t>4. Parametry graniczne dla podłoży gotowych na płytkach i w probówkach:</w:t>
            </w:r>
          </w:p>
          <w:p w14:paraId="00296C82" w14:textId="77777777" w:rsidR="003608DD" w:rsidRDefault="001B5927" w:rsidP="008C0A4C">
            <w:pPr>
              <w:rPr>
                <w:color w:val="548DD4" w:themeColor="text2" w:themeTint="99"/>
              </w:rPr>
            </w:pPr>
            <w:r>
              <w:rPr>
                <w:lang w:eastAsia="en-US"/>
              </w:rPr>
              <w:t>a) średnica płytki 9 cm,</w:t>
            </w:r>
          </w:p>
          <w:p w14:paraId="50346CCD" w14:textId="77777777" w:rsidR="003608DD" w:rsidRDefault="001B5927" w:rsidP="008C0A4C">
            <w:pPr>
              <w:rPr>
                <w:color w:val="548DD4" w:themeColor="text2" w:themeTint="99"/>
              </w:rPr>
            </w:pPr>
            <w:r>
              <w:rPr>
                <w:lang w:eastAsia="en-US"/>
              </w:rPr>
              <w:t xml:space="preserve">b) świadectwo kontroli jakości (Certyfikat Kontroli Jakości </w:t>
            </w:r>
            <w:r w:rsidR="000D1270">
              <w:rPr>
                <w:lang w:eastAsia="en-US"/>
              </w:rPr>
              <w:t>k</w:t>
            </w:r>
            <w:r>
              <w:rPr>
                <w:lang w:eastAsia="en-US"/>
              </w:rPr>
              <w:t xml:space="preserve">ażdej </w:t>
            </w:r>
            <w:r w:rsidR="000D1270">
              <w:rPr>
                <w:lang w:eastAsia="en-US"/>
              </w:rPr>
              <w:t>p</w:t>
            </w:r>
            <w:r>
              <w:rPr>
                <w:lang w:eastAsia="en-US"/>
              </w:rPr>
              <w:t xml:space="preserve">artii </w:t>
            </w:r>
            <w:r w:rsidR="000D1270">
              <w:rPr>
                <w:lang w:eastAsia="en-US"/>
              </w:rPr>
              <w:t>p</w:t>
            </w:r>
            <w:r>
              <w:rPr>
                <w:lang w:eastAsia="en-US"/>
              </w:rPr>
              <w:t>roduktów) zawiera minimum:</w:t>
            </w:r>
          </w:p>
          <w:p w14:paraId="063EC972" w14:textId="77777777" w:rsidR="003608DD" w:rsidRDefault="001B5927" w:rsidP="008C0A4C">
            <w:pPr>
              <w:rPr>
                <w:color w:val="548DD4" w:themeColor="text2" w:themeTint="99"/>
              </w:rPr>
            </w:pPr>
            <w:r>
              <w:rPr>
                <w:lang w:eastAsia="en-US"/>
              </w:rPr>
              <w:t>-  nazwę producenta, nazwę produktu, numer serii, datę ważności,</w:t>
            </w:r>
          </w:p>
          <w:p w14:paraId="31C2DB87" w14:textId="77777777" w:rsidR="003608DD" w:rsidRDefault="001B5927" w:rsidP="008C0A4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- ogólną charakterystykę pożywki: kolor, </w:t>
            </w:r>
            <w:proofErr w:type="spellStart"/>
            <w:r>
              <w:rPr>
                <w:lang w:eastAsia="en-US"/>
              </w:rPr>
              <w:t>pH</w:t>
            </w:r>
            <w:proofErr w:type="spellEnd"/>
            <w:r>
              <w:rPr>
                <w:lang w:eastAsia="en-US"/>
              </w:rPr>
              <w:t>, opakowanie, sterylność,</w:t>
            </w:r>
          </w:p>
          <w:p w14:paraId="1B6C9DF7" w14:textId="77777777" w:rsidR="001B5927" w:rsidRDefault="001B5927" w:rsidP="001B5927">
            <w:pPr>
              <w:spacing w:line="276" w:lineRule="auto"/>
              <w:ind w:left="371" w:hanging="371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- dla pożywki Mueller-</w:t>
            </w:r>
            <w:proofErr w:type="spellStart"/>
            <w:r>
              <w:rPr>
                <w:lang w:eastAsia="en-US"/>
              </w:rPr>
              <w:t>Hinton</w:t>
            </w:r>
            <w:proofErr w:type="spellEnd"/>
            <w:r>
              <w:rPr>
                <w:lang w:eastAsia="en-US"/>
              </w:rPr>
              <w:t xml:space="preserve"> certyfikat powinien zawierać kontrolę stabilności pożywki z uzyskanymi </w:t>
            </w:r>
          </w:p>
          <w:p w14:paraId="30F4D0FE" w14:textId="77777777" w:rsidR="001B5927" w:rsidRDefault="001B5927" w:rsidP="001B592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wynikami dla poszczególnych szczepów i  krążków antybiotykowych,</w:t>
            </w:r>
          </w:p>
          <w:p w14:paraId="3B0265F5" w14:textId="77777777" w:rsidR="001B5927" w:rsidRDefault="007A2C52" w:rsidP="001B5927">
            <w:pPr>
              <w:rPr>
                <w:lang w:eastAsia="en-US"/>
              </w:rPr>
            </w:pPr>
            <w:r>
              <w:rPr>
                <w:lang w:eastAsia="en-US"/>
              </w:rPr>
              <w:t>c) nadruk na płytce powinien zawierać nazwę pożywki, numer serii, datę ważności, godzinę rozlania.</w:t>
            </w:r>
          </w:p>
          <w:p w14:paraId="660E3EFE" w14:textId="77777777" w:rsidR="007A2C52" w:rsidRDefault="007A2C52" w:rsidP="001B5927">
            <w:pPr>
              <w:rPr>
                <w:color w:val="548DD4" w:themeColor="text2" w:themeTint="99"/>
              </w:rPr>
            </w:pPr>
            <w:r>
              <w:rPr>
                <w:lang w:eastAsia="en-US"/>
              </w:rPr>
              <w:t>5. Terminy ważności podłoży na płytkach:</w:t>
            </w:r>
          </w:p>
          <w:p w14:paraId="4B93920E" w14:textId="77777777" w:rsidR="003608DD" w:rsidRDefault="007A2C52" w:rsidP="008C0A4C">
            <w:pPr>
              <w:rPr>
                <w:color w:val="548DD4" w:themeColor="text2" w:themeTint="99"/>
              </w:rPr>
            </w:pPr>
            <w:r>
              <w:rPr>
                <w:lang w:eastAsia="en-US"/>
              </w:rPr>
              <w:t>-  minimum 4-6 tygodni dla pożywek zawierających krew,</w:t>
            </w:r>
          </w:p>
          <w:p w14:paraId="7756FF9F" w14:textId="77777777" w:rsidR="007A2C52" w:rsidRDefault="007A2C52" w:rsidP="007A2C52">
            <w:pPr>
              <w:spacing w:line="276" w:lineRule="auto"/>
              <w:ind w:left="371" w:hanging="371"/>
              <w:rPr>
                <w:lang w:eastAsia="en-US"/>
              </w:rPr>
            </w:pPr>
            <w:r>
              <w:rPr>
                <w:lang w:eastAsia="en-US"/>
              </w:rPr>
              <w:t xml:space="preserve">- minimum 4-10 tygodni dla pozostałych pożywek. </w:t>
            </w:r>
          </w:p>
          <w:p w14:paraId="5F995D1D" w14:textId="77777777" w:rsidR="003608DD" w:rsidRDefault="007A2C52" w:rsidP="008C0A4C">
            <w:pPr>
              <w:rPr>
                <w:lang w:eastAsia="en-US"/>
              </w:rPr>
            </w:pPr>
            <w:r>
              <w:rPr>
                <w:lang w:eastAsia="en-US"/>
              </w:rPr>
              <w:t>6. Wykonawca zobowiązuje się do udzielania konsultacji merytorycznych.</w:t>
            </w:r>
          </w:p>
          <w:p w14:paraId="1996002C" w14:textId="77777777" w:rsidR="007A2C52" w:rsidRDefault="007A2C52" w:rsidP="007A2C52">
            <w:pPr>
              <w:spacing w:line="276" w:lineRule="auto"/>
              <w:ind w:left="371" w:hanging="371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  <w:r w:rsidR="00D43DC6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Płytki muszą być opakowane w folię oraz karton w celu zabezpieczenia przez uszkodzeniami mechanicznymi oraz</w:t>
            </w:r>
          </w:p>
          <w:p w14:paraId="2A915B46" w14:textId="77777777" w:rsidR="007A2C52" w:rsidRDefault="007A2C52" w:rsidP="007A2C5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przed dostępem światła słonecznego. Na kartonie musi być nadruk z nr katalogowym, nazwą podłoża, nr serii.</w:t>
            </w:r>
          </w:p>
          <w:p w14:paraId="25674441" w14:textId="77777777" w:rsidR="007A2C52" w:rsidRPr="00607834" w:rsidRDefault="007A2C52" w:rsidP="00607834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lang w:eastAsia="en-US"/>
              </w:rPr>
              <w:t>8. Potwierdzenie właściwych wy</w:t>
            </w:r>
            <w:r w:rsidR="0088105D">
              <w:rPr>
                <w:lang w:eastAsia="en-US"/>
              </w:rPr>
              <w:t xml:space="preserve">magań wymienionych </w:t>
            </w:r>
            <w:r w:rsidR="00607834">
              <w:rPr>
                <w:lang w:eastAsia="en-US"/>
              </w:rPr>
              <w:t xml:space="preserve">w </w:t>
            </w:r>
            <w:r w:rsidR="00607834" w:rsidRPr="00607834">
              <w:rPr>
                <w:color w:val="000000"/>
              </w:rPr>
              <w:t>Rozdziale 13 SWZ</w:t>
            </w:r>
            <w:r w:rsidR="00E02772">
              <w:rPr>
                <w:color w:val="000000"/>
              </w:rPr>
              <w:t xml:space="preserve"> </w:t>
            </w:r>
            <w:r w:rsidR="00B916F6">
              <w:rPr>
                <w:lang w:eastAsia="en-US"/>
              </w:rPr>
              <w:t xml:space="preserve"> </w:t>
            </w:r>
            <w:r w:rsidR="00B916F6">
              <w:t>(</w:t>
            </w:r>
            <w:r w:rsidR="00B916F6" w:rsidRPr="00B916F6">
              <w:rPr>
                <w:i/>
              </w:rPr>
              <w:t>jeśli dotyczy</w:t>
            </w:r>
            <w:r w:rsidR="00B916F6">
              <w:t>)</w:t>
            </w:r>
            <w:r>
              <w:rPr>
                <w:lang w:eastAsia="en-US"/>
              </w:rPr>
              <w:t>.</w:t>
            </w:r>
          </w:p>
          <w:p w14:paraId="05B23175" w14:textId="77777777" w:rsidR="007A2C52" w:rsidRDefault="007A2C52" w:rsidP="007A2C52">
            <w:pPr>
              <w:spacing w:line="276" w:lineRule="auto"/>
              <w:ind w:left="371" w:hanging="371"/>
              <w:rPr>
                <w:lang w:eastAsia="en-US"/>
              </w:rPr>
            </w:pPr>
          </w:p>
          <w:p w14:paraId="201FFFB1" w14:textId="77777777" w:rsidR="007A2C52" w:rsidRDefault="007A2C52" w:rsidP="008C0A4C">
            <w:pPr>
              <w:rPr>
                <w:color w:val="548DD4" w:themeColor="text2" w:themeTint="99"/>
              </w:rPr>
            </w:pPr>
          </w:p>
          <w:p w14:paraId="06A0E6E5" w14:textId="77777777" w:rsidR="003608DD" w:rsidRDefault="003608DD" w:rsidP="008C0A4C">
            <w:pPr>
              <w:rPr>
                <w:color w:val="548DD4" w:themeColor="text2" w:themeTint="99"/>
              </w:rPr>
            </w:pPr>
          </w:p>
          <w:p w14:paraId="65C69E81" w14:textId="77777777" w:rsidR="003608DD" w:rsidRDefault="003608DD" w:rsidP="008C0A4C">
            <w:pPr>
              <w:rPr>
                <w:color w:val="548DD4" w:themeColor="text2" w:themeTint="99"/>
              </w:rPr>
            </w:pPr>
          </w:p>
          <w:p w14:paraId="0FBBA75D" w14:textId="77777777" w:rsidR="007A2C52" w:rsidRPr="007A2C52" w:rsidRDefault="007A2C52" w:rsidP="007A2C52">
            <w:pPr>
              <w:ind w:left="10620" w:firstLine="708"/>
            </w:pPr>
            <w:r w:rsidRPr="007A2C52">
              <w:t>........................................</w:t>
            </w:r>
          </w:p>
          <w:p w14:paraId="2D104EDD" w14:textId="77777777" w:rsidR="00D64F94" w:rsidRPr="00AD7009" w:rsidRDefault="007A2C52" w:rsidP="00AD7009">
            <w:pPr>
              <w:jc w:val="right"/>
              <w:rPr>
                <w:i/>
              </w:rPr>
            </w:pPr>
            <w:r w:rsidRPr="00D71DD8">
              <w:rPr>
                <w:i/>
              </w:rPr>
              <w:t xml:space="preserve"> Podpis przedstawiciela Wykonawcy</w:t>
            </w:r>
          </w:p>
          <w:p w14:paraId="65AE30FA" w14:textId="77777777" w:rsidR="00D64F94" w:rsidRDefault="00D64F94" w:rsidP="00D64F94">
            <w:pPr>
              <w:rPr>
                <w:color w:val="548DD4" w:themeColor="text2" w:themeTint="99"/>
              </w:rPr>
            </w:pPr>
          </w:p>
          <w:p w14:paraId="6699C59A" w14:textId="77777777" w:rsidR="00D64F94" w:rsidRDefault="00D64F94" w:rsidP="00D64F94">
            <w:pPr>
              <w:rPr>
                <w:color w:val="548DD4" w:themeColor="text2" w:themeTint="99"/>
              </w:rPr>
            </w:pPr>
          </w:p>
          <w:p w14:paraId="343E9C88" w14:textId="77777777" w:rsidR="00D64F94" w:rsidRPr="00D611B9" w:rsidRDefault="00D64F94" w:rsidP="00D64F94">
            <w:pPr>
              <w:rPr>
                <w:color w:val="548DD4" w:themeColor="text2" w:themeTint="99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7E359" w14:textId="77777777" w:rsidR="008C0A4C" w:rsidRPr="00D611B9" w:rsidRDefault="008C0A4C" w:rsidP="00B84862">
            <w:pPr>
              <w:ind w:left="371" w:hanging="371"/>
              <w:rPr>
                <w:color w:val="548DD4" w:themeColor="text2" w:themeTint="99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9B44A" w14:textId="77777777" w:rsidR="008C0A4C" w:rsidRPr="00D611B9" w:rsidRDefault="008C0A4C" w:rsidP="00B84862">
            <w:pPr>
              <w:ind w:left="371" w:hanging="371"/>
              <w:jc w:val="center"/>
              <w:rPr>
                <w:color w:val="548DD4" w:themeColor="text2" w:themeTint="99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61E06" w14:textId="77777777" w:rsidR="008C0A4C" w:rsidRPr="00D611B9" w:rsidRDefault="008C0A4C" w:rsidP="00B84862">
            <w:pPr>
              <w:ind w:left="371" w:hanging="371"/>
              <w:rPr>
                <w:color w:val="548DD4" w:themeColor="text2" w:themeTint="99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AAD49" w14:textId="77777777" w:rsidR="008C0A4C" w:rsidRPr="00D611B9" w:rsidRDefault="008C0A4C" w:rsidP="00B84862">
            <w:pPr>
              <w:ind w:left="371" w:hanging="371"/>
              <w:rPr>
                <w:color w:val="548DD4" w:themeColor="text2" w:themeTint="99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6B2F2" w14:textId="77777777" w:rsidR="008C0A4C" w:rsidRPr="00D611B9" w:rsidRDefault="008C0A4C" w:rsidP="00B84862">
            <w:pPr>
              <w:ind w:left="371" w:hanging="371"/>
              <w:rPr>
                <w:color w:val="548DD4" w:themeColor="text2" w:themeTint="99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BB731" w14:textId="77777777" w:rsidR="008C0A4C" w:rsidRPr="00D611B9" w:rsidRDefault="008C0A4C" w:rsidP="00B84862">
            <w:pPr>
              <w:ind w:left="371" w:hanging="371"/>
              <w:rPr>
                <w:color w:val="548DD4" w:themeColor="text2" w:themeTint="99"/>
              </w:rPr>
            </w:pPr>
          </w:p>
        </w:tc>
      </w:tr>
      <w:tr w:rsidR="008C0A4C" w:rsidRPr="00D611B9" w14:paraId="322B8D6E" w14:textId="77777777" w:rsidTr="00A078C8">
        <w:trPr>
          <w:trHeight w:val="240"/>
        </w:trPr>
        <w:tc>
          <w:tcPr>
            <w:tcW w:w="211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376A6" w14:textId="77777777" w:rsidR="008C0A4C" w:rsidRPr="00D611B9" w:rsidRDefault="008C0A4C" w:rsidP="00B84862">
            <w:pPr>
              <w:ind w:left="371" w:hanging="371"/>
              <w:rPr>
                <w:color w:val="548DD4" w:themeColor="text2" w:themeTint="99"/>
              </w:rPr>
            </w:pPr>
          </w:p>
        </w:tc>
      </w:tr>
      <w:tr w:rsidR="008C0A4C" w:rsidRPr="00D611B9" w14:paraId="0CA82C90" w14:textId="77777777" w:rsidTr="00A078C8">
        <w:trPr>
          <w:trHeight w:val="240"/>
        </w:trPr>
        <w:tc>
          <w:tcPr>
            <w:tcW w:w="211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D879B" w14:textId="77777777" w:rsidR="008C0A4C" w:rsidRPr="00D611B9" w:rsidRDefault="008C0A4C" w:rsidP="00B84862">
            <w:pPr>
              <w:ind w:left="371" w:hanging="371"/>
              <w:rPr>
                <w:color w:val="548DD4" w:themeColor="text2" w:themeTint="99"/>
              </w:rPr>
            </w:pPr>
          </w:p>
        </w:tc>
      </w:tr>
      <w:tr w:rsidR="008C0A4C" w:rsidRPr="00D611B9" w14:paraId="7B6A1A23" w14:textId="77777777" w:rsidTr="00A078C8">
        <w:trPr>
          <w:trHeight w:val="240"/>
        </w:trPr>
        <w:tc>
          <w:tcPr>
            <w:tcW w:w="211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24F54" w14:textId="77777777" w:rsidR="00A20B47" w:rsidRPr="00D611B9" w:rsidRDefault="00A20B47" w:rsidP="00AD7009">
            <w:pPr>
              <w:rPr>
                <w:color w:val="548DD4" w:themeColor="text2" w:themeTint="99"/>
              </w:rPr>
            </w:pPr>
          </w:p>
        </w:tc>
      </w:tr>
    </w:tbl>
    <w:p w14:paraId="30799BA4" w14:textId="77777777" w:rsidR="00E73F2C" w:rsidRDefault="00E73F2C" w:rsidP="00B84862">
      <w:pPr>
        <w:rPr>
          <w:rFonts w:ascii="Arial" w:hAnsi="Arial" w:cs="Arial"/>
          <w:b/>
          <w:color w:val="548DD4" w:themeColor="text2" w:themeTint="99"/>
          <w:sz w:val="28"/>
        </w:rPr>
      </w:pPr>
    </w:p>
    <w:p w14:paraId="44549DD9" w14:textId="77777777" w:rsidR="006E7161" w:rsidRDefault="006E7161" w:rsidP="00B84862">
      <w:pPr>
        <w:rPr>
          <w:rFonts w:ascii="Arial" w:hAnsi="Arial" w:cs="Arial"/>
          <w:b/>
          <w:color w:val="548DD4" w:themeColor="text2" w:themeTint="99"/>
          <w:sz w:val="28"/>
        </w:rPr>
      </w:pPr>
    </w:p>
    <w:p w14:paraId="7D385B4E" w14:textId="77777777" w:rsidR="006E7161" w:rsidRDefault="006E7161" w:rsidP="00B84862">
      <w:pPr>
        <w:rPr>
          <w:rFonts w:ascii="Arial" w:hAnsi="Arial" w:cs="Arial"/>
          <w:b/>
          <w:color w:val="548DD4" w:themeColor="text2" w:themeTint="99"/>
          <w:sz w:val="28"/>
        </w:rPr>
      </w:pPr>
    </w:p>
    <w:p w14:paraId="7613B87E" w14:textId="77777777" w:rsidR="006E7161" w:rsidRDefault="006E7161" w:rsidP="00B84862">
      <w:pPr>
        <w:rPr>
          <w:rFonts w:ascii="Arial" w:hAnsi="Arial" w:cs="Arial"/>
          <w:b/>
          <w:color w:val="548DD4" w:themeColor="text2" w:themeTint="99"/>
          <w:sz w:val="28"/>
        </w:rPr>
      </w:pPr>
    </w:p>
    <w:p w14:paraId="6D99AF09" w14:textId="77777777" w:rsidR="006E7161" w:rsidRDefault="006E7161" w:rsidP="00B84862">
      <w:pPr>
        <w:rPr>
          <w:rFonts w:ascii="Arial" w:hAnsi="Arial" w:cs="Arial"/>
          <w:b/>
          <w:color w:val="548DD4" w:themeColor="text2" w:themeTint="99"/>
          <w:sz w:val="28"/>
        </w:rPr>
      </w:pPr>
    </w:p>
    <w:p w14:paraId="3BDCD073" w14:textId="77777777" w:rsidR="006E7161" w:rsidRDefault="006E7161" w:rsidP="00B84862">
      <w:pPr>
        <w:rPr>
          <w:rFonts w:ascii="Arial" w:hAnsi="Arial" w:cs="Arial"/>
          <w:b/>
          <w:color w:val="548DD4" w:themeColor="text2" w:themeTint="99"/>
          <w:sz w:val="28"/>
        </w:rPr>
      </w:pPr>
    </w:p>
    <w:p w14:paraId="2135A013" w14:textId="77777777" w:rsidR="006E7161" w:rsidRDefault="006E7161" w:rsidP="00B84862">
      <w:pPr>
        <w:rPr>
          <w:rFonts w:ascii="Arial" w:hAnsi="Arial" w:cs="Arial"/>
          <w:b/>
          <w:color w:val="548DD4" w:themeColor="text2" w:themeTint="99"/>
          <w:sz w:val="28"/>
        </w:rPr>
      </w:pPr>
    </w:p>
    <w:p w14:paraId="214AB9A5" w14:textId="77777777" w:rsidR="006E7161" w:rsidRDefault="006E7161" w:rsidP="00B84862">
      <w:pPr>
        <w:rPr>
          <w:rFonts w:ascii="Arial" w:hAnsi="Arial" w:cs="Arial"/>
          <w:b/>
          <w:color w:val="548DD4" w:themeColor="text2" w:themeTint="99"/>
          <w:sz w:val="28"/>
        </w:rPr>
      </w:pPr>
    </w:p>
    <w:p w14:paraId="4AC0A005" w14:textId="77777777" w:rsidR="006E7161" w:rsidRDefault="006E7161" w:rsidP="00B84862">
      <w:pPr>
        <w:rPr>
          <w:rFonts w:ascii="Arial" w:hAnsi="Arial" w:cs="Arial"/>
          <w:b/>
          <w:color w:val="548DD4" w:themeColor="text2" w:themeTint="99"/>
          <w:sz w:val="28"/>
        </w:rPr>
      </w:pPr>
    </w:p>
    <w:p w14:paraId="5AC7B8AE" w14:textId="77777777" w:rsidR="006E7161" w:rsidRPr="00D611B9" w:rsidRDefault="006E7161" w:rsidP="00B84862">
      <w:pPr>
        <w:rPr>
          <w:rFonts w:ascii="Arial" w:hAnsi="Arial" w:cs="Arial"/>
          <w:b/>
          <w:color w:val="548DD4" w:themeColor="text2" w:themeTint="99"/>
          <w:sz w:val="28"/>
        </w:rPr>
      </w:pPr>
    </w:p>
    <w:p w14:paraId="3B04D563" w14:textId="57765584" w:rsidR="006E537A" w:rsidRPr="006E537A" w:rsidRDefault="00AD7009" w:rsidP="006E537A">
      <w:pPr>
        <w:pStyle w:val="Style4"/>
        <w:widowControl/>
        <w:spacing w:before="43" w:line="240" w:lineRule="auto"/>
        <w:jc w:val="left"/>
        <w:rPr>
          <w:rStyle w:val="FontStyle28"/>
          <w:rFonts w:ascii="Times New Roman" w:eastAsia="Times New Roman" w:hAnsi="Times New Roman" w:cs="Times New Roman"/>
          <w:b w:val="0"/>
          <w:i w:val="0"/>
          <w:sz w:val="24"/>
          <w:szCs w:val="24"/>
        </w:rPr>
      </w:pPr>
      <w:r>
        <w:rPr>
          <w:rStyle w:val="FontStyle28"/>
          <w:rFonts w:ascii="Times New Roman" w:eastAsia="Times New Roman" w:hAnsi="Times New Roman" w:cs="Times New Roman"/>
          <w:sz w:val="24"/>
          <w:szCs w:val="24"/>
        </w:rPr>
        <w:t>Pozycja 4</w:t>
      </w:r>
      <w:r w:rsidR="00801AF7">
        <w:rPr>
          <w:rStyle w:val="FontStyle28"/>
          <w:rFonts w:ascii="Times New Roman" w:eastAsia="Times New Roman" w:hAnsi="Times New Roman" w:cs="Times New Roman"/>
          <w:sz w:val="24"/>
          <w:szCs w:val="24"/>
        </w:rPr>
        <w:t>5</w:t>
      </w:r>
      <w:r w:rsidR="006E537A">
        <w:rPr>
          <w:rStyle w:val="FontStyle28"/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6E537A" w:rsidRPr="006E537A">
        <w:rPr>
          <w:rFonts w:ascii="Times New Roman" w:hAnsi="Times New Roman" w:cs="Times New Roman"/>
          <w:b/>
          <w:lang w:eastAsia="en-US"/>
        </w:rPr>
        <w:t xml:space="preserve">Dzierżawa analizatora do identyfikacji i oznaczania </w:t>
      </w:r>
      <w:proofErr w:type="spellStart"/>
      <w:r w:rsidR="006E537A" w:rsidRPr="006E537A">
        <w:rPr>
          <w:rFonts w:ascii="Times New Roman" w:hAnsi="Times New Roman" w:cs="Times New Roman"/>
          <w:b/>
          <w:lang w:eastAsia="en-US"/>
        </w:rPr>
        <w:t>lekowrażliwości</w:t>
      </w:r>
      <w:proofErr w:type="spellEnd"/>
      <w:r w:rsidR="006E537A" w:rsidRPr="006E537A">
        <w:rPr>
          <w:rFonts w:ascii="Times New Roman" w:hAnsi="Times New Roman" w:cs="Times New Roman"/>
          <w:b/>
          <w:lang w:eastAsia="en-US"/>
        </w:rPr>
        <w:t xml:space="preserve"> </w:t>
      </w:r>
      <w:r w:rsidR="006E537A">
        <w:rPr>
          <w:rFonts w:ascii="Times New Roman" w:hAnsi="Times New Roman" w:cs="Times New Roman"/>
          <w:b/>
          <w:lang w:eastAsia="en-US"/>
        </w:rPr>
        <w:t>wraz z aplikatorem (</w:t>
      </w:r>
      <w:r w:rsidR="006E537A" w:rsidRPr="006E537A">
        <w:rPr>
          <w:rFonts w:ascii="Times New Roman" w:hAnsi="Times New Roman" w:cs="Times New Roman"/>
          <w:b/>
          <w:lang w:eastAsia="en-US"/>
        </w:rPr>
        <w:t>aparat do wystandaryzowanego pobierania badania z powierzchni)</w:t>
      </w:r>
    </w:p>
    <w:p w14:paraId="437AF934" w14:textId="77777777" w:rsidR="006E537A" w:rsidRDefault="006E537A" w:rsidP="003A2BBE">
      <w:pPr>
        <w:pStyle w:val="Style4"/>
        <w:widowControl/>
        <w:spacing w:before="43" w:line="240" w:lineRule="auto"/>
        <w:jc w:val="center"/>
        <w:rPr>
          <w:rStyle w:val="FontStyle28"/>
          <w:rFonts w:ascii="Times New Roman" w:eastAsia="Times New Roman" w:hAnsi="Times New Roman" w:cs="Times New Roman"/>
          <w:i w:val="0"/>
          <w:sz w:val="24"/>
          <w:szCs w:val="24"/>
        </w:rPr>
      </w:pPr>
    </w:p>
    <w:p w14:paraId="5FB7093E" w14:textId="77777777" w:rsidR="003E1D28" w:rsidRPr="00D71DD8" w:rsidRDefault="003A2BBE" w:rsidP="003A2BBE">
      <w:pPr>
        <w:pStyle w:val="Style4"/>
        <w:widowControl/>
        <w:spacing w:before="43" w:line="240" w:lineRule="auto"/>
        <w:jc w:val="center"/>
        <w:rPr>
          <w:rStyle w:val="FontStyle28"/>
          <w:rFonts w:ascii="Times New Roman" w:eastAsia="Times New Roman" w:hAnsi="Times New Roman" w:cs="Times New Roman"/>
          <w:i w:val="0"/>
          <w:sz w:val="24"/>
          <w:szCs w:val="24"/>
        </w:rPr>
      </w:pPr>
      <w:r w:rsidRPr="00D71DD8">
        <w:rPr>
          <w:rStyle w:val="FontStyle28"/>
          <w:rFonts w:ascii="Times New Roman" w:eastAsia="Times New Roman" w:hAnsi="Times New Roman" w:cs="Times New Roman"/>
          <w:i w:val="0"/>
          <w:sz w:val="24"/>
          <w:szCs w:val="24"/>
        </w:rPr>
        <w:t>PARAMETRY ANALIZATORA MIKROBIOLOGICZNEGO DO IDENTYFIKACJI DROBNOUSTROJÓW</w:t>
      </w:r>
    </w:p>
    <w:p w14:paraId="0BEA8910" w14:textId="77777777" w:rsidR="003E1D28" w:rsidRPr="00D71DD8" w:rsidRDefault="003A2BBE" w:rsidP="003A2BBE">
      <w:pPr>
        <w:pStyle w:val="Style4"/>
        <w:widowControl/>
        <w:spacing w:before="43" w:line="240" w:lineRule="auto"/>
        <w:jc w:val="center"/>
        <w:rPr>
          <w:rStyle w:val="FontStyle28"/>
          <w:rFonts w:ascii="Times New Roman" w:eastAsia="Times New Roman" w:hAnsi="Times New Roman" w:cs="Times New Roman"/>
          <w:i w:val="0"/>
          <w:sz w:val="24"/>
          <w:szCs w:val="24"/>
        </w:rPr>
      </w:pPr>
      <w:r w:rsidRPr="00D71DD8">
        <w:rPr>
          <w:rStyle w:val="FontStyle28"/>
          <w:rFonts w:ascii="Times New Roman" w:eastAsia="Times New Roman" w:hAnsi="Times New Roman" w:cs="Times New Roman"/>
          <w:i w:val="0"/>
          <w:sz w:val="24"/>
          <w:szCs w:val="24"/>
        </w:rPr>
        <w:t>I OKREŚLENIA LEKOWRAŻLIWOŚCI</w:t>
      </w:r>
    </w:p>
    <w:p w14:paraId="3F98CFC1" w14:textId="77777777" w:rsidR="003A2BBE" w:rsidRPr="00D71DD8" w:rsidRDefault="003A2BBE" w:rsidP="003A2BBE">
      <w:pPr>
        <w:pStyle w:val="Style4"/>
        <w:widowControl/>
        <w:spacing w:before="43" w:line="240" w:lineRule="auto"/>
        <w:jc w:val="center"/>
        <w:rPr>
          <w:rStyle w:val="FontStyle28"/>
          <w:rFonts w:ascii="Times New Roman" w:eastAsia="Times New Roman" w:hAnsi="Times New Roman" w:cs="Times New Roman"/>
          <w:i w:val="0"/>
          <w:sz w:val="24"/>
          <w:szCs w:val="24"/>
        </w:rPr>
      </w:pPr>
    </w:p>
    <w:p w14:paraId="6466E7A4" w14:textId="77777777" w:rsidR="003A2BBE" w:rsidRPr="00D71DD8" w:rsidRDefault="006450C4" w:rsidP="003A2BBE">
      <w:r w:rsidRPr="00D71DD8">
        <w:t xml:space="preserve">Nazwa </w:t>
      </w:r>
      <w:r w:rsidR="003A2BBE" w:rsidRPr="00D71DD8">
        <w:t xml:space="preserve"> </w:t>
      </w:r>
      <w:r w:rsidR="00D71DD8">
        <w:t>analizatora</w:t>
      </w:r>
      <w:r w:rsidR="003A2BBE" w:rsidRPr="00D71DD8">
        <w:t xml:space="preserve">..............................................................................................  </w:t>
      </w:r>
    </w:p>
    <w:p w14:paraId="5AD1782F" w14:textId="77777777" w:rsidR="003A2BBE" w:rsidRPr="00D71DD8" w:rsidRDefault="003A2BBE" w:rsidP="003A2BBE">
      <w:pPr>
        <w:spacing w:line="360" w:lineRule="auto"/>
      </w:pPr>
      <w:r w:rsidRPr="00D71DD8">
        <w:t>Producent/Firma.........................................................................................................</w:t>
      </w:r>
    </w:p>
    <w:p w14:paraId="30FC9BB6" w14:textId="77777777" w:rsidR="003A2BBE" w:rsidRPr="00D71DD8" w:rsidRDefault="003A2BBE" w:rsidP="003A2BBE">
      <w:pPr>
        <w:spacing w:line="360" w:lineRule="auto"/>
      </w:pPr>
      <w:r w:rsidRPr="00D71DD8">
        <w:t>Urządzenie  typ...........................................................................................................</w:t>
      </w:r>
    </w:p>
    <w:p w14:paraId="65EE5986" w14:textId="77777777" w:rsidR="003E1D28" w:rsidRPr="00D71DD8" w:rsidRDefault="003A2BBE" w:rsidP="00073F3E">
      <w:pPr>
        <w:spacing w:line="360" w:lineRule="auto"/>
        <w:rPr>
          <w:rStyle w:val="FontStyle28"/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r w:rsidRPr="00D71DD8">
        <w:t>Rok produkcji..............................................................................................................</w:t>
      </w:r>
    </w:p>
    <w:p w14:paraId="03ED63AB" w14:textId="77777777" w:rsidR="003E1D28" w:rsidRPr="00D71DD8" w:rsidRDefault="003E1D28" w:rsidP="003E1D28">
      <w:pPr>
        <w:spacing w:after="50" w:line="1" w:lineRule="exact"/>
        <w:rPr>
          <w:sz w:val="22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0"/>
        <w:gridCol w:w="8824"/>
        <w:gridCol w:w="1418"/>
        <w:gridCol w:w="2268"/>
      </w:tblGrid>
      <w:tr w:rsidR="007A0A6E" w:rsidRPr="00D71DD8" w14:paraId="26B9B27F" w14:textId="77777777" w:rsidTr="00D23FA9"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153F82" w14:textId="77777777" w:rsidR="007A0A6E" w:rsidRPr="00D71DD8" w:rsidRDefault="007A0A6E" w:rsidP="004B4BE6">
            <w:pPr>
              <w:pStyle w:val="Style7"/>
              <w:widowControl/>
              <w:snapToGrid w:val="0"/>
              <w:spacing w:line="240" w:lineRule="auto"/>
              <w:rPr>
                <w:rStyle w:val="FontStyle28"/>
                <w:rFonts w:ascii="Times New Roman" w:eastAsia="Times New Roman" w:hAnsi="Times New Roman" w:cs="Times New Roman"/>
                <w:i w:val="0"/>
                <w:sz w:val="22"/>
              </w:rPr>
            </w:pPr>
            <w:bookmarkStart w:id="0" w:name="_Hlk155645069"/>
            <w:bookmarkStart w:id="1" w:name="OLE_LINK1"/>
            <w:bookmarkEnd w:id="0"/>
            <w:bookmarkEnd w:id="1"/>
            <w:r w:rsidRPr="00D71DD8">
              <w:rPr>
                <w:rStyle w:val="FontStyle28"/>
                <w:rFonts w:ascii="Times New Roman" w:eastAsia="Times New Roman" w:hAnsi="Times New Roman" w:cs="Times New Roman"/>
                <w:i w:val="0"/>
                <w:sz w:val="22"/>
              </w:rPr>
              <w:t>Lp.</w:t>
            </w:r>
          </w:p>
        </w:tc>
        <w:tc>
          <w:tcPr>
            <w:tcW w:w="8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323465" w14:textId="77777777" w:rsidR="007A0A6E" w:rsidRPr="00D71DD8" w:rsidRDefault="007A0A6E" w:rsidP="004B4BE6">
            <w:pPr>
              <w:pStyle w:val="Normalny1"/>
              <w:widowControl/>
              <w:snapToGrid w:val="0"/>
              <w:spacing w:line="100" w:lineRule="atLeast"/>
              <w:jc w:val="center"/>
              <w:rPr>
                <w:rStyle w:val="FontStyle28"/>
                <w:rFonts w:ascii="Times New Roman" w:eastAsia="Times New Roman" w:hAnsi="Times New Roman"/>
                <w:sz w:val="28"/>
                <w:szCs w:val="28"/>
              </w:rPr>
            </w:pPr>
            <w:r w:rsidRPr="00D71DD8">
              <w:rPr>
                <w:rStyle w:val="FontStyle28"/>
                <w:rFonts w:ascii="Times New Roman" w:eastAsia="Times New Roman" w:hAnsi="Times New Roman"/>
                <w:sz w:val="28"/>
                <w:szCs w:val="28"/>
              </w:rPr>
              <w:t>Parametr/warunek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010DC30" w14:textId="77777777" w:rsidR="007A0A6E" w:rsidRPr="00D71DD8" w:rsidRDefault="007A0A6E" w:rsidP="004B4BE6">
            <w:pPr>
              <w:jc w:val="center"/>
            </w:pPr>
            <w:r w:rsidRPr="00D71DD8">
              <w:t>Warunek</w:t>
            </w:r>
          </w:p>
          <w:p w14:paraId="11DBDA95" w14:textId="77777777" w:rsidR="007A0A6E" w:rsidRPr="00D71DD8" w:rsidRDefault="003A2BBE" w:rsidP="004B4BE6">
            <w:pPr>
              <w:jc w:val="center"/>
            </w:pPr>
            <w:r w:rsidRPr="00D71DD8">
              <w:t>g</w:t>
            </w:r>
            <w:r w:rsidR="007A0A6E" w:rsidRPr="00D71DD8">
              <w:t>raniczny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A5D41FF" w14:textId="77777777" w:rsidR="007A0A6E" w:rsidRPr="00D71DD8" w:rsidRDefault="007A0A6E" w:rsidP="00611CA7">
            <w:pPr>
              <w:jc w:val="center"/>
            </w:pPr>
            <w:r w:rsidRPr="00D71DD8">
              <w:t>Oferowane parametry</w:t>
            </w:r>
            <w:r w:rsidR="00611CA7" w:rsidRPr="00D71DD8">
              <w:t xml:space="preserve"> TAK/NIE</w:t>
            </w:r>
            <w:r w:rsidRPr="00D71DD8">
              <w:t>*</w:t>
            </w:r>
          </w:p>
        </w:tc>
      </w:tr>
      <w:tr w:rsidR="007A0A6E" w:rsidRPr="00D71DD8" w14:paraId="6859898D" w14:textId="77777777" w:rsidTr="00D23FA9"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</w:tcPr>
          <w:p w14:paraId="3D018A54" w14:textId="77777777" w:rsidR="007A0A6E" w:rsidRPr="00D71DD8" w:rsidRDefault="007A0A6E" w:rsidP="004B4BE6">
            <w:pPr>
              <w:pStyle w:val="Style2"/>
              <w:widowControl/>
              <w:snapToGrid w:val="0"/>
              <w:spacing w:line="240" w:lineRule="auto"/>
              <w:rPr>
                <w:rStyle w:val="FontStyle24"/>
                <w:rFonts w:ascii="Times New Roman" w:eastAsia="Times New Roman" w:hAnsi="Times New Roman" w:cs="Times New Roman"/>
                <w:sz w:val="22"/>
              </w:rPr>
            </w:pPr>
            <w:r w:rsidRPr="00D71DD8">
              <w:rPr>
                <w:rStyle w:val="FontStyle24"/>
                <w:rFonts w:ascii="Times New Roman" w:eastAsia="Times New Roman" w:hAnsi="Times New Roman" w:cs="Times New Roman"/>
                <w:sz w:val="22"/>
              </w:rPr>
              <w:t>1</w:t>
            </w:r>
          </w:p>
        </w:tc>
        <w:tc>
          <w:tcPr>
            <w:tcW w:w="8824" w:type="dxa"/>
            <w:tcBorders>
              <w:left w:val="single" w:sz="4" w:space="0" w:color="000000"/>
              <w:bottom w:val="single" w:sz="4" w:space="0" w:color="000000"/>
            </w:tcBorders>
          </w:tcPr>
          <w:p w14:paraId="7F248A55" w14:textId="77777777" w:rsidR="007A0A6E" w:rsidRPr="00D71DD8" w:rsidRDefault="007A0A6E" w:rsidP="004B4BE6">
            <w:pPr>
              <w:pStyle w:val="Style2"/>
              <w:widowControl/>
              <w:snapToGrid w:val="0"/>
              <w:rPr>
                <w:rStyle w:val="FontStyle24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1DD8">
              <w:rPr>
                <w:rStyle w:val="FontStyle24"/>
                <w:rFonts w:ascii="Times New Roman" w:eastAsia="Times New Roman" w:hAnsi="Times New Roman" w:cs="Times New Roman"/>
                <w:sz w:val="24"/>
                <w:szCs w:val="24"/>
              </w:rPr>
              <w:t>Pełna automatyzacja wykonywanych badań (napełnianie testów, inkubacja,  odczyt wyników i usuwanie testów po zakończonym odczycie).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DBEC92" w14:textId="77777777" w:rsidR="007A0A6E" w:rsidRPr="00D71DD8" w:rsidRDefault="003A2BBE" w:rsidP="004B4BE6">
            <w:pPr>
              <w:pStyle w:val="Style1"/>
              <w:widowControl/>
              <w:snapToGrid w:val="0"/>
              <w:rPr>
                <w:rFonts w:ascii="Times New Roman" w:eastAsia="Times New Roman" w:hAnsi="Times New Roman" w:cs="Times New Roman"/>
              </w:rPr>
            </w:pPr>
            <w:r w:rsidRPr="00D71DD8">
              <w:rPr>
                <w:rFonts w:ascii="Times New Roman" w:eastAsia="Times New Roman" w:hAnsi="Times New Roman" w:cs="Times New Roman"/>
              </w:rPr>
              <w:t>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B0F631A" w14:textId="77777777" w:rsidR="007A0A6E" w:rsidRPr="00D71DD8" w:rsidRDefault="007A0A6E" w:rsidP="004B4BE6"/>
        </w:tc>
      </w:tr>
      <w:tr w:rsidR="007A0A6E" w:rsidRPr="00D71DD8" w14:paraId="726B4B97" w14:textId="77777777" w:rsidTr="00D23FA9"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</w:tcPr>
          <w:p w14:paraId="4DFECD66" w14:textId="77777777" w:rsidR="007A0A6E" w:rsidRPr="00D71DD8" w:rsidRDefault="007A0A6E" w:rsidP="004B4BE6">
            <w:pPr>
              <w:pStyle w:val="Style2"/>
              <w:widowControl/>
              <w:snapToGrid w:val="0"/>
              <w:spacing w:line="240" w:lineRule="auto"/>
              <w:rPr>
                <w:rStyle w:val="FontStyle24"/>
                <w:rFonts w:ascii="Times New Roman" w:eastAsia="Times New Roman" w:hAnsi="Times New Roman"/>
                <w:sz w:val="22"/>
              </w:rPr>
            </w:pPr>
            <w:r w:rsidRPr="00D71DD8">
              <w:rPr>
                <w:rStyle w:val="FontStyle24"/>
                <w:rFonts w:ascii="Times New Roman" w:eastAsia="Times New Roman" w:hAnsi="Times New Roman"/>
                <w:sz w:val="22"/>
              </w:rPr>
              <w:t>2</w:t>
            </w:r>
          </w:p>
        </w:tc>
        <w:tc>
          <w:tcPr>
            <w:tcW w:w="8824" w:type="dxa"/>
            <w:tcBorders>
              <w:left w:val="single" w:sz="4" w:space="0" w:color="000000"/>
              <w:bottom w:val="single" w:sz="4" w:space="0" w:color="000000"/>
            </w:tcBorders>
          </w:tcPr>
          <w:p w14:paraId="431AA077" w14:textId="77777777" w:rsidR="007A0A6E" w:rsidRPr="00D71DD8" w:rsidRDefault="007A0A6E" w:rsidP="004B4BE6">
            <w:pPr>
              <w:pStyle w:val="Style2"/>
              <w:widowControl/>
              <w:snapToGrid w:val="0"/>
              <w:spacing w:line="240" w:lineRule="auto"/>
              <w:rPr>
                <w:rStyle w:val="FontStyle24"/>
                <w:rFonts w:ascii="Times New Roman" w:eastAsia="Times New Roman" w:hAnsi="Times New Roman"/>
                <w:sz w:val="22"/>
              </w:rPr>
            </w:pPr>
            <w:proofErr w:type="spellStart"/>
            <w:r w:rsidRPr="00D71DD8">
              <w:rPr>
                <w:rStyle w:val="FontStyle24"/>
                <w:rFonts w:ascii="Times New Roman" w:eastAsia="Times New Roman" w:hAnsi="Times New Roman"/>
                <w:sz w:val="22"/>
              </w:rPr>
              <w:t>Turbidymetryczna</w:t>
            </w:r>
            <w:proofErr w:type="spellEnd"/>
            <w:r w:rsidRPr="00D71DD8">
              <w:rPr>
                <w:rStyle w:val="FontStyle24"/>
                <w:rFonts w:ascii="Times New Roman" w:eastAsia="Times New Roman" w:hAnsi="Times New Roman"/>
                <w:sz w:val="22"/>
              </w:rPr>
              <w:t xml:space="preserve"> metoda określania </w:t>
            </w:r>
            <w:proofErr w:type="spellStart"/>
            <w:r w:rsidRPr="00D71DD8">
              <w:rPr>
                <w:rStyle w:val="FontStyle24"/>
                <w:rFonts w:ascii="Times New Roman" w:eastAsia="Times New Roman" w:hAnsi="Times New Roman"/>
                <w:sz w:val="22"/>
              </w:rPr>
              <w:t>lekowrażliwości</w:t>
            </w:r>
            <w:proofErr w:type="spellEnd"/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6F8AC9F9" w14:textId="77777777" w:rsidR="007A0A6E" w:rsidRPr="00D71DD8" w:rsidRDefault="003A2BBE" w:rsidP="004B4BE6">
            <w:pPr>
              <w:pStyle w:val="Style1"/>
              <w:widowControl/>
              <w:snapToGrid w:val="0"/>
              <w:rPr>
                <w:rFonts w:ascii="Times New Roman" w:eastAsia="Times New Roman" w:hAnsi="Times New Roman"/>
              </w:rPr>
            </w:pPr>
            <w:r w:rsidRPr="00D71DD8">
              <w:rPr>
                <w:rFonts w:ascii="Times New Roman" w:eastAsia="Times New Roman" w:hAnsi="Times New Roman" w:cs="Times New Roman"/>
              </w:rPr>
              <w:t>TAK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34001" w14:textId="77777777" w:rsidR="007A0A6E" w:rsidRPr="00D71DD8" w:rsidRDefault="007A0A6E" w:rsidP="004B4BE6"/>
        </w:tc>
      </w:tr>
      <w:tr w:rsidR="007A0A6E" w:rsidRPr="00D71DD8" w14:paraId="6874EF54" w14:textId="77777777" w:rsidTr="00D23FA9"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</w:tcPr>
          <w:p w14:paraId="193FC8E8" w14:textId="77777777" w:rsidR="007A0A6E" w:rsidRPr="00D71DD8" w:rsidRDefault="007A0A6E" w:rsidP="004B4BE6">
            <w:pPr>
              <w:pStyle w:val="Style2"/>
              <w:widowControl/>
              <w:snapToGrid w:val="0"/>
              <w:spacing w:line="240" w:lineRule="auto"/>
              <w:rPr>
                <w:rStyle w:val="FontStyle24"/>
                <w:rFonts w:ascii="Times New Roman" w:eastAsia="Times New Roman" w:hAnsi="Times New Roman"/>
                <w:sz w:val="22"/>
              </w:rPr>
            </w:pPr>
            <w:r w:rsidRPr="00D71DD8">
              <w:rPr>
                <w:rStyle w:val="FontStyle24"/>
                <w:rFonts w:ascii="Times New Roman" w:eastAsia="Times New Roman" w:hAnsi="Times New Roman"/>
                <w:sz w:val="22"/>
              </w:rPr>
              <w:t>3</w:t>
            </w:r>
          </w:p>
        </w:tc>
        <w:tc>
          <w:tcPr>
            <w:tcW w:w="8824" w:type="dxa"/>
            <w:tcBorders>
              <w:left w:val="single" w:sz="4" w:space="0" w:color="000000"/>
              <w:bottom w:val="single" w:sz="4" w:space="0" w:color="000000"/>
            </w:tcBorders>
          </w:tcPr>
          <w:p w14:paraId="3F0B393C" w14:textId="77777777" w:rsidR="007A0A6E" w:rsidRPr="00D71DD8" w:rsidRDefault="007A0A6E" w:rsidP="004B4BE6">
            <w:pPr>
              <w:pStyle w:val="Style2"/>
              <w:widowControl/>
              <w:snapToGrid w:val="0"/>
              <w:spacing w:line="240" w:lineRule="auto"/>
              <w:rPr>
                <w:rStyle w:val="FontStyle24"/>
                <w:rFonts w:ascii="Times New Roman" w:eastAsia="Times New Roman" w:hAnsi="Times New Roman"/>
                <w:sz w:val="22"/>
              </w:rPr>
            </w:pPr>
            <w:r w:rsidRPr="00D71DD8">
              <w:rPr>
                <w:rStyle w:val="FontStyle24"/>
                <w:rFonts w:ascii="Times New Roman" w:eastAsia="Times New Roman" w:hAnsi="Times New Roman"/>
                <w:sz w:val="22"/>
              </w:rPr>
              <w:t>Czytnik kodów kreskowych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2C9F7B2E" w14:textId="77777777" w:rsidR="007A0A6E" w:rsidRPr="00D71DD8" w:rsidRDefault="003A2BBE" w:rsidP="004B4BE6">
            <w:pPr>
              <w:pStyle w:val="Style1"/>
              <w:widowControl/>
              <w:snapToGrid w:val="0"/>
              <w:rPr>
                <w:rFonts w:ascii="Times New Roman" w:eastAsia="Times New Roman" w:hAnsi="Times New Roman"/>
              </w:rPr>
            </w:pPr>
            <w:r w:rsidRPr="00D71DD8">
              <w:rPr>
                <w:rFonts w:ascii="Times New Roman" w:eastAsia="Times New Roman" w:hAnsi="Times New Roman" w:cs="Times New Roman"/>
              </w:rPr>
              <w:t>TAK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55904" w14:textId="77777777" w:rsidR="007A0A6E" w:rsidRPr="00D71DD8" w:rsidRDefault="007A0A6E" w:rsidP="004B4BE6"/>
        </w:tc>
      </w:tr>
      <w:tr w:rsidR="007A0A6E" w:rsidRPr="00D71DD8" w14:paraId="5AA8A0B1" w14:textId="77777777" w:rsidTr="00D23FA9"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</w:tcPr>
          <w:p w14:paraId="690E5389" w14:textId="77777777" w:rsidR="007A0A6E" w:rsidRPr="00D71DD8" w:rsidRDefault="007A0A6E" w:rsidP="004B4BE6">
            <w:pPr>
              <w:pStyle w:val="Style2"/>
              <w:widowControl/>
              <w:snapToGrid w:val="0"/>
              <w:spacing w:line="240" w:lineRule="auto"/>
              <w:rPr>
                <w:rStyle w:val="FontStyle24"/>
                <w:rFonts w:ascii="Times New Roman" w:eastAsia="Times New Roman" w:hAnsi="Times New Roman"/>
                <w:sz w:val="22"/>
              </w:rPr>
            </w:pPr>
            <w:r w:rsidRPr="00D71DD8">
              <w:rPr>
                <w:rStyle w:val="FontStyle24"/>
                <w:rFonts w:ascii="Times New Roman" w:eastAsia="Times New Roman" w:hAnsi="Times New Roman"/>
                <w:sz w:val="22"/>
              </w:rPr>
              <w:t>4</w:t>
            </w:r>
          </w:p>
        </w:tc>
        <w:tc>
          <w:tcPr>
            <w:tcW w:w="8824" w:type="dxa"/>
            <w:tcBorders>
              <w:left w:val="single" w:sz="4" w:space="0" w:color="000000"/>
              <w:bottom w:val="single" w:sz="4" w:space="0" w:color="000000"/>
            </w:tcBorders>
          </w:tcPr>
          <w:p w14:paraId="65A7AFCB" w14:textId="77777777" w:rsidR="007A0A6E" w:rsidRPr="00D71DD8" w:rsidRDefault="007A0A6E" w:rsidP="004B4BE6">
            <w:pPr>
              <w:pStyle w:val="Style2"/>
              <w:widowControl/>
              <w:snapToGrid w:val="0"/>
              <w:spacing w:line="240" w:lineRule="auto"/>
              <w:rPr>
                <w:rStyle w:val="FontStyle24"/>
                <w:rFonts w:ascii="Times New Roman" w:eastAsia="Times New Roman" w:hAnsi="Times New Roman"/>
                <w:sz w:val="22"/>
              </w:rPr>
            </w:pPr>
            <w:r w:rsidRPr="00D71DD8">
              <w:rPr>
                <w:rStyle w:val="FontStyle24"/>
                <w:rFonts w:ascii="Times New Roman" w:eastAsia="Times New Roman" w:hAnsi="Times New Roman"/>
                <w:sz w:val="22"/>
              </w:rPr>
              <w:t>Specjalne urządzenie do pomiaru gęstości zawiesiny bakteryjnej.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6D0FF6B4" w14:textId="77777777" w:rsidR="007A0A6E" w:rsidRPr="00D71DD8" w:rsidRDefault="003A2BBE" w:rsidP="004B4BE6">
            <w:pPr>
              <w:pStyle w:val="Style1"/>
              <w:widowControl/>
              <w:snapToGrid w:val="0"/>
              <w:rPr>
                <w:rFonts w:ascii="Times New Roman" w:eastAsia="Times New Roman" w:hAnsi="Times New Roman"/>
              </w:rPr>
            </w:pPr>
            <w:r w:rsidRPr="00D71DD8">
              <w:rPr>
                <w:rFonts w:ascii="Times New Roman" w:eastAsia="Times New Roman" w:hAnsi="Times New Roman" w:cs="Times New Roman"/>
              </w:rPr>
              <w:t>TAK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8502E" w14:textId="77777777" w:rsidR="007A0A6E" w:rsidRPr="00D71DD8" w:rsidRDefault="007A0A6E" w:rsidP="004B4BE6"/>
        </w:tc>
      </w:tr>
      <w:tr w:rsidR="007A0A6E" w:rsidRPr="00D71DD8" w14:paraId="5FB0C6DF" w14:textId="77777777" w:rsidTr="00D23FA9"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</w:tcPr>
          <w:p w14:paraId="1229980C" w14:textId="77777777" w:rsidR="007A0A6E" w:rsidRPr="00D71DD8" w:rsidRDefault="007A0A6E" w:rsidP="004B4BE6">
            <w:pPr>
              <w:pStyle w:val="Style2"/>
              <w:widowControl/>
              <w:snapToGrid w:val="0"/>
              <w:spacing w:line="240" w:lineRule="auto"/>
              <w:rPr>
                <w:rStyle w:val="FontStyle24"/>
                <w:rFonts w:ascii="Times New Roman" w:eastAsia="Times New Roman" w:hAnsi="Times New Roman"/>
                <w:sz w:val="22"/>
              </w:rPr>
            </w:pPr>
            <w:r w:rsidRPr="00D71DD8">
              <w:rPr>
                <w:rStyle w:val="FontStyle24"/>
                <w:rFonts w:ascii="Times New Roman" w:eastAsia="Times New Roman" w:hAnsi="Times New Roman"/>
                <w:sz w:val="22"/>
              </w:rPr>
              <w:t>5</w:t>
            </w:r>
          </w:p>
        </w:tc>
        <w:tc>
          <w:tcPr>
            <w:tcW w:w="8824" w:type="dxa"/>
            <w:tcBorders>
              <w:left w:val="single" w:sz="4" w:space="0" w:color="000000"/>
              <w:bottom w:val="single" w:sz="4" w:space="0" w:color="000000"/>
            </w:tcBorders>
          </w:tcPr>
          <w:p w14:paraId="60BAAD7E" w14:textId="77777777" w:rsidR="007A0A6E" w:rsidRPr="00D71DD8" w:rsidRDefault="007A0A6E" w:rsidP="004B4BE6">
            <w:pPr>
              <w:pStyle w:val="Style2"/>
              <w:widowControl/>
              <w:snapToGrid w:val="0"/>
              <w:spacing w:line="288" w:lineRule="exact"/>
              <w:rPr>
                <w:rStyle w:val="FontStyle24"/>
                <w:rFonts w:ascii="Times New Roman" w:eastAsia="Times New Roman" w:hAnsi="Times New Roman"/>
                <w:sz w:val="22"/>
              </w:rPr>
            </w:pPr>
            <w:r w:rsidRPr="00D71DD8">
              <w:rPr>
                <w:rStyle w:val="FontStyle24"/>
                <w:rFonts w:ascii="Times New Roman" w:eastAsia="Times New Roman" w:hAnsi="Times New Roman"/>
                <w:sz w:val="22"/>
              </w:rPr>
              <w:t>Wynik wrażliwości podawany w wartościach MIC i w postaci kategorii (S, I, R)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749EB042" w14:textId="77777777" w:rsidR="007A0A6E" w:rsidRPr="00D71DD8" w:rsidRDefault="003A2BBE" w:rsidP="004B4BE6">
            <w:pPr>
              <w:pStyle w:val="Style1"/>
              <w:widowControl/>
              <w:snapToGrid w:val="0"/>
              <w:rPr>
                <w:rFonts w:ascii="Times New Roman" w:eastAsia="Times New Roman" w:hAnsi="Times New Roman"/>
              </w:rPr>
            </w:pPr>
            <w:r w:rsidRPr="00D71DD8">
              <w:rPr>
                <w:rFonts w:ascii="Times New Roman" w:eastAsia="Times New Roman" w:hAnsi="Times New Roman" w:cs="Times New Roman"/>
              </w:rPr>
              <w:t>TAK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CCCFD" w14:textId="77777777" w:rsidR="007A0A6E" w:rsidRPr="00D71DD8" w:rsidRDefault="007A0A6E" w:rsidP="004B4BE6"/>
        </w:tc>
      </w:tr>
      <w:tr w:rsidR="007A0A6E" w:rsidRPr="00D71DD8" w14:paraId="484D54D1" w14:textId="77777777" w:rsidTr="00D23FA9"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</w:tcPr>
          <w:p w14:paraId="1BCA455C" w14:textId="77777777" w:rsidR="007A0A6E" w:rsidRPr="00D71DD8" w:rsidRDefault="007A0A6E" w:rsidP="004B4BE6">
            <w:pPr>
              <w:pStyle w:val="Style2"/>
              <w:widowControl/>
              <w:snapToGrid w:val="0"/>
              <w:spacing w:line="240" w:lineRule="auto"/>
              <w:rPr>
                <w:rStyle w:val="FontStyle24"/>
                <w:rFonts w:ascii="Times New Roman" w:eastAsia="Times New Roman" w:hAnsi="Times New Roman"/>
                <w:sz w:val="22"/>
              </w:rPr>
            </w:pPr>
            <w:r w:rsidRPr="00D71DD8">
              <w:rPr>
                <w:rStyle w:val="FontStyle24"/>
                <w:rFonts w:ascii="Times New Roman" w:eastAsia="Times New Roman" w:hAnsi="Times New Roman"/>
                <w:sz w:val="22"/>
              </w:rPr>
              <w:t>6</w:t>
            </w:r>
          </w:p>
        </w:tc>
        <w:tc>
          <w:tcPr>
            <w:tcW w:w="8824" w:type="dxa"/>
            <w:tcBorders>
              <w:left w:val="single" w:sz="4" w:space="0" w:color="000000"/>
              <w:bottom w:val="single" w:sz="4" w:space="0" w:color="000000"/>
            </w:tcBorders>
          </w:tcPr>
          <w:p w14:paraId="39D3A6ED" w14:textId="77777777" w:rsidR="007A0A6E" w:rsidRPr="00D71DD8" w:rsidRDefault="007A0A6E" w:rsidP="004B4BE6">
            <w:pPr>
              <w:pStyle w:val="Style2"/>
              <w:widowControl/>
              <w:snapToGrid w:val="0"/>
              <w:spacing w:line="240" w:lineRule="auto"/>
              <w:rPr>
                <w:rStyle w:val="FontStyle24"/>
                <w:rFonts w:ascii="Times New Roman" w:eastAsia="Times New Roman" w:hAnsi="Times New Roman"/>
                <w:sz w:val="22"/>
              </w:rPr>
            </w:pPr>
            <w:r w:rsidRPr="00D71DD8">
              <w:rPr>
                <w:rStyle w:val="FontStyle24"/>
                <w:rFonts w:ascii="Times New Roman" w:eastAsia="Times New Roman" w:hAnsi="Times New Roman"/>
                <w:sz w:val="22"/>
              </w:rPr>
              <w:t>Graficzna wersja oprogramowania.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07B79709" w14:textId="77777777" w:rsidR="007A0A6E" w:rsidRPr="00D71DD8" w:rsidRDefault="003A2BBE" w:rsidP="004B4BE6">
            <w:pPr>
              <w:pStyle w:val="Style1"/>
              <w:widowControl/>
              <w:snapToGrid w:val="0"/>
              <w:rPr>
                <w:rFonts w:ascii="Times New Roman" w:eastAsia="Times New Roman" w:hAnsi="Times New Roman"/>
              </w:rPr>
            </w:pPr>
            <w:r w:rsidRPr="00D71DD8">
              <w:rPr>
                <w:rFonts w:ascii="Times New Roman" w:eastAsia="Times New Roman" w:hAnsi="Times New Roman" w:cs="Times New Roman"/>
              </w:rPr>
              <w:t>TAK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9EBF1" w14:textId="77777777" w:rsidR="007A0A6E" w:rsidRPr="00D71DD8" w:rsidRDefault="007A0A6E" w:rsidP="004B4BE6"/>
        </w:tc>
      </w:tr>
      <w:tr w:rsidR="007A0A6E" w:rsidRPr="00D71DD8" w14:paraId="43FAE28C" w14:textId="77777777" w:rsidTr="00D23FA9"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</w:tcPr>
          <w:p w14:paraId="59BBAEB7" w14:textId="77777777" w:rsidR="007A0A6E" w:rsidRPr="00D71DD8" w:rsidRDefault="007A0A6E" w:rsidP="004B4BE6">
            <w:pPr>
              <w:pStyle w:val="Style6"/>
              <w:snapToGrid w:val="0"/>
            </w:pPr>
            <w:r w:rsidRPr="00D71DD8">
              <w:rPr>
                <w:sz w:val="22"/>
              </w:rPr>
              <w:t>7</w:t>
            </w:r>
          </w:p>
        </w:tc>
        <w:tc>
          <w:tcPr>
            <w:tcW w:w="8824" w:type="dxa"/>
            <w:tcBorders>
              <w:left w:val="single" w:sz="4" w:space="0" w:color="000000"/>
              <w:bottom w:val="single" w:sz="4" w:space="0" w:color="000000"/>
            </w:tcBorders>
          </w:tcPr>
          <w:p w14:paraId="102A85B0" w14:textId="77777777" w:rsidR="007A0A6E" w:rsidRPr="00D71DD8" w:rsidRDefault="007A0A6E" w:rsidP="004B4BE6">
            <w:pPr>
              <w:pStyle w:val="Style2"/>
              <w:widowControl/>
              <w:snapToGrid w:val="0"/>
              <w:spacing w:line="240" w:lineRule="auto"/>
              <w:rPr>
                <w:rStyle w:val="FontStyle24"/>
                <w:rFonts w:ascii="Times New Roman" w:eastAsia="Times New Roman" w:hAnsi="Times New Roman"/>
                <w:sz w:val="22"/>
              </w:rPr>
            </w:pPr>
            <w:r w:rsidRPr="00D71DD8">
              <w:rPr>
                <w:rStyle w:val="FontStyle24"/>
                <w:rFonts w:ascii="Times New Roman" w:eastAsia="Times New Roman" w:hAnsi="Times New Roman"/>
                <w:sz w:val="22"/>
              </w:rPr>
              <w:t>Oddzielny program do kontroli jakości, będący częścią systemu.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4A57774B" w14:textId="77777777" w:rsidR="007A0A6E" w:rsidRPr="00D71DD8" w:rsidRDefault="003A2BBE" w:rsidP="004B4BE6">
            <w:pPr>
              <w:pStyle w:val="Style1"/>
              <w:widowControl/>
              <w:snapToGrid w:val="0"/>
              <w:rPr>
                <w:rFonts w:ascii="Times New Roman" w:eastAsia="Times New Roman" w:hAnsi="Times New Roman"/>
              </w:rPr>
            </w:pPr>
            <w:r w:rsidRPr="00D71DD8">
              <w:rPr>
                <w:rFonts w:ascii="Times New Roman" w:eastAsia="Times New Roman" w:hAnsi="Times New Roman" w:cs="Times New Roman"/>
              </w:rPr>
              <w:t>TAK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86798" w14:textId="77777777" w:rsidR="007A0A6E" w:rsidRPr="00D71DD8" w:rsidRDefault="007A0A6E" w:rsidP="004B4BE6"/>
        </w:tc>
      </w:tr>
      <w:tr w:rsidR="007A0A6E" w:rsidRPr="00D71DD8" w14:paraId="7D8658B8" w14:textId="77777777" w:rsidTr="00D23FA9"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</w:tcPr>
          <w:p w14:paraId="0AD1F4C5" w14:textId="77777777" w:rsidR="007A0A6E" w:rsidRPr="00D71DD8" w:rsidRDefault="007A0A6E" w:rsidP="004B4BE6">
            <w:pPr>
              <w:pStyle w:val="Style2"/>
              <w:widowControl/>
              <w:snapToGrid w:val="0"/>
              <w:spacing w:line="240" w:lineRule="auto"/>
              <w:rPr>
                <w:rStyle w:val="FontStyle24"/>
                <w:rFonts w:ascii="Times New Roman" w:eastAsia="Times New Roman" w:hAnsi="Times New Roman"/>
                <w:sz w:val="22"/>
              </w:rPr>
            </w:pPr>
            <w:r w:rsidRPr="00D71DD8">
              <w:rPr>
                <w:rStyle w:val="FontStyle24"/>
                <w:rFonts w:ascii="Times New Roman" w:eastAsia="Times New Roman" w:hAnsi="Times New Roman"/>
                <w:sz w:val="22"/>
              </w:rPr>
              <w:t>8</w:t>
            </w:r>
          </w:p>
        </w:tc>
        <w:tc>
          <w:tcPr>
            <w:tcW w:w="8824" w:type="dxa"/>
            <w:tcBorders>
              <w:left w:val="single" w:sz="4" w:space="0" w:color="000000"/>
              <w:bottom w:val="single" w:sz="4" w:space="0" w:color="000000"/>
            </w:tcBorders>
          </w:tcPr>
          <w:p w14:paraId="33A7F03A" w14:textId="77777777" w:rsidR="007A0A6E" w:rsidRPr="00D71DD8" w:rsidRDefault="007A0A6E" w:rsidP="004B4BE6">
            <w:pPr>
              <w:pStyle w:val="Style2"/>
              <w:widowControl/>
              <w:snapToGrid w:val="0"/>
              <w:rPr>
                <w:rStyle w:val="FontStyle24"/>
                <w:rFonts w:ascii="Times New Roman" w:eastAsia="Times New Roman" w:hAnsi="Times New Roman"/>
                <w:sz w:val="22"/>
              </w:rPr>
            </w:pPr>
            <w:r w:rsidRPr="00D71DD8">
              <w:rPr>
                <w:rStyle w:val="FontStyle24"/>
                <w:rFonts w:ascii="Times New Roman" w:eastAsia="Times New Roman" w:hAnsi="Times New Roman"/>
                <w:sz w:val="22"/>
              </w:rPr>
              <w:t>Zapewnienie protokołów transmisji pozwalających na dwukierunkowe przesyłanie danych z aparatu do zewnętrznego systemu komputerowego.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4CB79F8F" w14:textId="77777777" w:rsidR="007A0A6E" w:rsidRPr="00D71DD8" w:rsidRDefault="003A2BBE" w:rsidP="004B4BE6">
            <w:pPr>
              <w:pStyle w:val="Style1"/>
              <w:widowControl/>
              <w:snapToGrid w:val="0"/>
              <w:rPr>
                <w:rFonts w:ascii="Times New Roman" w:eastAsia="Times New Roman" w:hAnsi="Times New Roman"/>
              </w:rPr>
            </w:pPr>
            <w:r w:rsidRPr="00D71DD8">
              <w:rPr>
                <w:rFonts w:ascii="Times New Roman" w:eastAsia="Times New Roman" w:hAnsi="Times New Roman" w:cs="Times New Roman"/>
              </w:rPr>
              <w:t>TAK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11D85" w14:textId="77777777" w:rsidR="007A0A6E" w:rsidRPr="00D71DD8" w:rsidRDefault="007A0A6E" w:rsidP="004B4BE6"/>
        </w:tc>
      </w:tr>
      <w:tr w:rsidR="007A0A6E" w:rsidRPr="00D71DD8" w14:paraId="1B232CCB" w14:textId="77777777" w:rsidTr="00D23FA9"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</w:tcPr>
          <w:p w14:paraId="26069025" w14:textId="77777777" w:rsidR="007A0A6E" w:rsidRPr="00D71DD8" w:rsidRDefault="007A0A6E" w:rsidP="004B4BE6">
            <w:pPr>
              <w:pStyle w:val="Style2"/>
              <w:widowControl/>
              <w:snapToGrid w:val="0"/>
              <w:spacing w:line="240" w:lineRule="auto"/>
              <w:rPr>
                <w:rStyle w:val="FontStyle24"/>
                <w:rFonts w:ascii="Times New Roman" w:eastAsia="Times New Roman" w:hAnsi="Times New Roman"/>
                <w:sz w:val="22"/>
              </w:rPr>
            </w:pPr>
            <w:r w:rsidRPr="00D71DD8">
              <w:rPr>
                <w:rStyle w:val="FontStyle24"/>
                <w:rFonts w:ascii="Times New Roman" w:eastAsia="Times New Roman" w:hAnsi="Times New Roman"/>
                <w:sz w:val="22"/>
              </w:rPr>
              <w:t>9</w:t>
            </w:r>
          </w:p>
        </w:tc>
        <w:tc>
          <w:tcPr>
            <w:tcW w:w="8824" w:type="dxa"/>
            <w:tcBorders>
              <w:left w:val="single" w:sz="4" w:space="0" w:color="000000"/>
              <w:bottom w:val="single" w:sz="4" w:space="0" w:color="000000"/>
            </w:tcBorders>
          </w:tcPr>
          <w:p w14:paraId="64D4944F" w14:textId="77777777" w:rsidR="007A0A6E" w:rsidRPr="00D71DD8" w:rsidRDefault="007A0A6E" w:rsidP="004B4BE6">
            <w:pPr>
              <w:pStyle w:val="Style2"/>
              <w:widowControl/>
              <w:snapToGrid w:val="0"/>
              <w:spacing w:line="240" w:lineRule="auto"/>
              <w:rPr>
                <w:rStyle w:val="FontStyle24"/>
                <w:rFonts w:ascii="Times New Roman" w:eastAsia="Times New Roman" w:hAnsi="Times New Roman"/>
                <w:sz w:val="22"/>
              </w:rPr>
            </w:pPr>
            <w:r w:rsidRPr="00D71DD8">
              <w:rPr>
                <w:rStyle w:val="FontStyle24"/>
                <w:rFonts w:ascii="Times New Roman" w:eastAsia="Times New Roman" w:hAnsi="Times New Roman"/>
                <w:sz w:val="22"/>
              </w:rPr>
              <w:t>Oprogramowanie w systemie WINDOWS.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4A4A95BB" w14:textId="77777777" w:rsidR="007A0A6E" w:rsidRPr="00D71DD8" w:rsidRDefault="003A2BBE" w:rsidP="004B4BE6">
            <w:pPr>
              <w:pStyle w:val="Style1"/>
              <w:widowControl/>
              <w:snapToGrid w:val="0"/>
              <w:rPr>
                <w:rFonts w:ascii="Times New Roman" w:eastAsia="Times New Roman" w:hAnsi="Times New Roman"/>
              </w:rPr>
            </w:pPr>
            <w:r w:rsidRPr="00D71DD8">
              <w:rPr>
                <w:rFonts w:ascii="Times New Roman" w:eastAsia="Times New Roman" w:hAnsi="Times New Roman" w:cs="Times New Roman"/>
              </w:rPr>
              <w:t>TAK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F0A84" w14:textId="77777777" w:rsidR="007A0A6E" w:rsidRPr="00D71DD8" w:rsidRDefault="007A0A6E" w:rsidP="004B4BE6"/>
        </w:tc>
      </w:tr>
      <w:tr w:rsidR="007A0A6E" w:rsidRPr="00D71DD8" w14:paraId="2F256F88" w14:textId="77777777" w:rsidTr="00D23FA9"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</w:tcPr>
          <w:p w14:paraId="2F7A1C1F" w14:textId="77777777" w:rsidR="007A0A6E" w:rsidRPr="00D71DD8" w:rsidRDefault="007A0A6E" w:rsidP="004B4BE6">
            <w:pPr>
              <w:pStyle w:val="Style2"/>
              <w:widowControl/>
              <w:snapToGrid w:val="0"/>
              <w:spacing w:line="240" w:lineRule="auto"/>
              <w:rPr>
                <w:rStyle w:val="FontStyle24"/>
                <w:rFonts w:ascii="Times New Roman" w:eastAsia="Times New Roman" w:hAnsi="Times New Roman"/>
                <w:sz w:val="22"/>
              </w:rPr>
            </w:pPr>
            <w:r w:rsidRPr="00D71DD8">
              <w:rPr>
                <w:rStyle w:val="FontStyle24"/>
                <w:rFonts w:ascii="Times New Roman" w:eastAsia="Times New Roman" w:hAnsi="Times New Roman"/>
                <w:sz w:val="22"/>
              </w:rPr>
              <w:t>10</w:t>
            </w:r>
          </w:p>
        </w:tc>
        <w:tc>
          <w:tcPr>
            <w:tcW w:w="8824" w:type="dxa"/>
            <w:tcBorders>
              <w:left w:val="single" w:sz="4" w:space="0" w:color="000000"/>
              <w:bottom w:val="single" w:sz="4" w:space="0" w:color="000000"/>
            </w:tcBorders>
          </w:tcPr>
          <w:p w14:paraId="7A95A9D3" w14:textId="77777777" w:rsidR="007A0A6E" w:rsidRPr="00D71DD8" w:rsidRDefault="007A0A6E" w:rsidP="004B4BE6">
            <w:pPr>
              <w:pStyle w:val="Style2"/>
              <w:widowControl/>
              <w:snapToGrid w:val="0"/>
              <w:spacing w:line="240" w:lineRule="auto"/>
              <w:rPr>
                <w:rStyle w:val="FontStyle24"/>
                <w:rFonts w:ascii="Times New Roman" w:eastAsia="Times New Roman" w:hAnsi="Times New Roman"/>
                <w:sz w:val="22"/>
              </w:rPr>
            </w:pPr>
            <w:r w:rsidRPr="00D71DD8">
              <w:rPr>
                <w:rStyle w:val="FontStyle24"/>
                <w:rFonts w:ascii="Times New Roman" w:eastAsia="Times New Roman" w:hAnsi="Times New Roman"/>
                <w:sz w:val="22"/>
              </w:rPr>
              <w:t>Kolometryczna metoda identyfikacji.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5AA0F850" w14:textId="77777777" w:rsidR="003A2BBE" w:rsidRPr="00D71DD8" w:rsidRDefault="003A2BBE" w:rsidP="004B4BE6">
            <w:pPr>
              <w:pStyle w:val="Style1"/>
              <w:widowControl/>
              <w:snapToGrid w:val="0"/>
              <w:rPr>
                <w:rFonts w:ascii="Times New Roman" w:eastAsia="Times New Roman" w:hAnsi="Times New Roman" w:cs="Times New Roman"/>
              </w:rPr>
            </w:pPr>
            <w:r w:rsidRPr="00D71DD8">
              <w:rPr>
                <w:rFonts w:ascii="Times New Roman" w:eastAsia="Times New Roman" w:hAnsi="Times New Roman" w:cs="Times New Roman"/>
              </w:rPr>
              <w:t>TAK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30E38" w14:textId="77777777" w:rsidR="007A0A6E" w:rsidRPr="00D71DD8" w:rsidRDefault="007A0A6E" w:rsidP="004B4BE6"/>
        </w:tc>
      </w:tr>
      <w:tr w:rsidR="007A0A6E" w:rsidRPr="00D71DD8" w14:paraId="4D7CCD5E" w14:textId="77777777" w:rsidTr="00D23FA9"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</w:tcPr>
          <w:p w14:paraId="4A34918B" w14:textId="77777777" w:rsidR="007A0A6E" w:rsidRPr="00D71DD8" w:rsidRDefault="007A0A6E" w:rsidP="004B4BE6">
            <w:pPr>
              <w:pStyle w:val="Style2"/>
              <w:widowControl/>
              <w:snapToGrid w:val="0"/>
              <w:spacing w:line="240" w:lineRule="auto"/>
              <w:rPr>
                <w:rStyle w:val="FontStyle24"/>
                <w:rFonts w:ascii="Times New Roman" w:eastAsia="Times New Roman" w:hAnsi="Times New Roman"/>
                <w:sz w:val="22"/>
              </w:rPr>
            </w:pPr>
            <w:r w:rsidRPr="00D71DD8">
              <w:rPr>
                <w:rStyle w:val="FontStyle24"/>
                <w:rFonts w:ascii="Times New Roman" w:eastAsia="Times New Roman" w:hAnsi="Times New Roman"/>
                <w:sz w:val="22"/>
              </w:rPr>
              <w:t>11</w:t>
            </w:r>
          </w:p>
        </w:tc>
        <w:tc>
          <w:tcPr>
            <w:tcW w:w="8824" w:type="dxa"/>
            <w:tcBorders>
              <w:left w:val="single" w:sz="4" w:space="0" w:color="000000"/>
              <w:bottom w:val="single" w:sz="4" w:space="0" w:color="000000"/>
            </w:tcBorders>
          </w:tcPr>
          <w:p w14:paraId="5DC052DE" w14:textId="77777777" w:rsidR="007A0A6E" w:rsidRPr="00D71DD8" w:rsidRDefault="007A0A6E" w:rsidP="00B82044">
            <w:pPr>
              <w:pStyle w:val="Style2"/>
              <w:widowControl/>
              <w:snapToGrid w:val="0"/>
              <w:rPr>
                <w:rStyle w:val="FontStyle24"/>
                <w:rFonts w:ascii="Times New Roman" w:eastAsia="Times New Roman" w:hAnsi="Times New Roman"/>
                <w:sz w:val="22"/>
              </w:rPr>
            </w:pPr>
            <w:r w:rsidRPr="00D71DD8">
              <w:rPr>
                <w:rStyle w:val="FontStyle24"/>
                <w:rFonts w:ascii="Times New Roman" w:eastAsia="Times New Roman" w:hAnsi="Times New Roman"/>
                <w:sz w:val="22"/>
              </w:rPr>
              <w:t xml:space="preserve">System złożony z modułu inkubacyjno-pomiarowego, komputera z monitorem i drukarką, </w:t>
            </w:r>
            <w:r w:rsidR="00F56C78" w:rsidRPr="00D71DD8">
              <w:rPr>
                <w:rStyle w:val="FontStyle24"/>
                <w:rFonts w:ascii="Times New Roman" w:eastAsia="Times New Roman" w:hAnsi="Times New Roman"/>
                <w:sz w:val="22"/>
              </w:rPr>
              <w:t xml:space="preserve">mieszadło (tzw. </w:t>
            </w:r>
            <w:proofErr w:type="spellStart"/>
            <w:r w:rsidR="00F56C78" w:rsidRPr="00D71DD8">
              <w:rPr>
                <w:rStyle w:val="FontStyle24"/>
                <w:rFonts w:ascii="Times New Roman" w:eastAsia="Times New Roman" w:hAnsi="Times New Roman"/>
                <w:sz w:val="22"/>
              </w:rPr>
              <w:t>v</w:t>
            </w:r>
            <w:r w:rsidR="00B82044" w:rsidRPr="00D71DD8">
              <w:rPr>
                <w:rStyle w:val="FontStyle24"/>
                <w:rFonts w:ascii="Times New Roman" w:eastAsia="Times New Roman" w:hAnsi="Times New Roman"/>
                <w:sz w:val="22"/>
              </w:rPr>
              <w:t>ortex</w:t>
            </w:r>
            <w:proofErr w:type="spellEnd"/>
            <w:r w:rsidR="00B82044" w:rsidRPr="00D71DD8">
              <w:rPr>
                <w:rStyle w:val="FontStyle24"/>
                <w:rFonts w:ascii="Times New Roman" w:eastAsia="Times New Roman" w:hAnsi="Times New Roman"/>
                <w:sz w:val="22"/>
              </w:rPr>
              <w:t xml:space="preserve">) </w:t>
            </w:r>
            <w:r w:rsidRPr="00D71DD8">
              <w:rPr>
                <w:rStyle w:val="FontStyle24"/>
                <w:rFonts w:ascii="Times New Roman" w:eastAsia="Times New Roman" w:hAnsi="Times New Roman"/>
                <w:sz w:val="22"/>
              </w:rPr>
              <w:t xml:space="preserve"> i UPS 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3637F287" w14:textId="77777777" w:rsidR="007A0A6E" w:rsidRPr="00D71DD8" w:rsidRDefault="003A2BBE" w:rsidP="004B4BE6">
            <w:pPr>
              <w:pStyle w:val="Style1"/>
              <w:widowControl/>
              <w:snapToGrid w:val="0"/>
              <w:rPr>
                <w:rFonts w:ascii="Times New Roman" w:eastAsia="Times New Roman" w:hAnsi="Times New Roman"/>
              </w:rPr>
            </w:pPr>
            <w:r w:rsidRPr="00D71DD8">
              <w:rPr>
                <w:rFonts w:ascii="Times New Roman" w:eastAsia="Times New Roman" w:hAnsi="Times New Roman" w:cs="Times New Roman"/>
              </w:rPr>
              <w:t>TAK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003C1" w14:textId="77777777" w:rsidR="007A0A6E" w:rsidRPr="00D71DD8" w:rsidRDefault="007A0A6E" w:rsidP="004B4BE6"/>
        </w:tc>
      </w:tr>
      <w:tr w:rsidR="007A0A6E" w:rsidRPr="00D71DD8" w14:paraId="1AF9565C" w14:textId="77777777" w:rsidTr="00D23FA9"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</w:tcPr>
          <w:p w14:paraId="47DF6936" w14:textId="77777777" w:rsidR="007A0A6E" w:rsidRPr="00D71DD8" w:rsidRDefault="007A0A6E" w:rsidP="004B4BE6">
            <w:pPr>
              <w:pStyle w:val="Style2"/>
              <w:widowControl/>
              <w:snapToGrid w:val="0"/>
              <w:spacing w:line="240" w:lineRule="auto"/>
              <w:rPr>
                <w:rStyle w:val="FontStyle24"/>
                <w:rFonts w:ascii="Times New Roman" w:eastAsia="Times New Roman" w:hAnsi="Times New Roman"/>
                <w:sz w:val="22"/>
              </w:rPr>
            </w:pPr>
            <w:r w:rsidRPr="00D71DD8">
              <w:rPr>
                <w:rStyle w:val="FontStyle24"/>
                <w:rFonts w:ascii="Times New Roman" w:eastAsia="Times New Roman" w:hAnsi="Times New Roman"/>
                <w:sz w:val="22"/>
              </w:rPr>
              <w:t>12</w:t>
            </w:r>
          </w:p>
        </w:tc>
        <w:tc>
          <w:tcPr>
            <w:tcW w:w="8824" w:type="dxa"/>
            <w:tcBorders>
              <w:left w:val="single" w:sz="4" w:space="0" w:color="000000"/>
              <w:bottom w:val="single" w:sz="4" w:space="0" w:color="000000"/>
            </w:tcBorders>
          </w:tcPr>
          <w:p w14:paraId="60D42331" w14:textId="77777777" w:rsidR="007A0A6E" w:rsidRPr="00D71DD8" w:rsidRDefault="007A0A6E" w:rsidP="004B4BE6">
            <w:pPr>
              <w:pStyle w:val="Style2"/>
              <w:widowControl/>
              <w:snapToGrid w:val="0"/>
              <w:spacing w:line="288" w:lineRule="exact"/>
              <w:rPr>
                <w:rStyle w:val="FontStyle24"/>
                <w:rFonts w:ascii="Times New Roman" w:eastAsia="Times New Roman" w:hAnsi="Times New Roman"/>
                <w:sz w:val="22"/>
              </w:rPr>
            </w:pPr>
            <w:r w:rsidRPr="00D71DD8">
              <w:rPr>
                <w:rStyle w:val="FontStyle24"/>
                <w:rFonts w:ascii="Times New Roman" w:eastAsia="Times New Roman" w:hAnsi="Times New Roman"/>
                <w:sz w:val="22"/>
              </w:rPr>
              <w:t>Interpretacja  wyników  przez  Zaawansowany  System   Exportowy, przedstawiona graficznie. System EUCAST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45570231" w14:textId="77777777" w:rsidR="007A0A6E" w:rsidRPr="00D71DD8" w:rsidRDefault="003A2BBE" w:rsidP="004B4BE6">
            <w:pPr>
              <w:pStyle w:val="Style1"/>
              <w:widowControl/>
              <w:snapToGrid w:val="0"/>
              <w:rPr>
                <w:rFonts w:ascii="Times New Roman" w:eastAsia="Times New Roman" w:hAnsi="Times New Roman"/>
              </w:rPr>
            </w:pPr>
            <w:r w:rsidRPr="00D71DD8">
              <w:rPr>
                <w:rFonts w:ascii="Times New Roman" w:eastAsia="Times New Roman" w:hAnsi="Times New Roman" w:cs="Times New Roman"/>
              </w:rPr>
              <w:t>TAK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BE127" w14:textId="77777777" w:rsidR="007A0A6E" w:rsidRPr="00D71DD8" w:rsidRDefault="007A0A6E" w:rsidP="004B4BE6"/>
        </w:tc>
      </w:tr>
      <w:tr w:rsidR="007A0A6E" w:rsidRPr="00D71DD8" w14:paraId="6DBD35A2" w14:textId="77777777" w:rsidTr="00D23FA9"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</w:tcPr>
          <w:p w14:paraId="6A72BBF2" w14:textId="77777777" w:rsidR="007A0A6E" w:rsidRPr="00D71DD8" w:rsidRDefault="007A0A6E" w:rsidP="004B4BE6">
            <w:pPr>
              <w:pStyle w:val="Style2"/>
              <w:widowControl/>
              <w:snapToGrid w:val="0"/>
              <w:spacing w:line="240" w:lineRule="auto"/>
              <w:rPr>
                <w:rStyle w:val="FontStyle24"/>
                <w:rFonts w:ascii="Times New Roman" w:eastAsia="Times New Roman" w:hAnsi="Times New Roman"/>
                <w:sz w:val="22"/>
              </w:rPr>
            </w:pPr>
            <w:r w:rsidRPr="00D71DD8">
              <w:rPr>
                <w:rStyle w:val="FontStyle24"/>
                <w:rFonts w:ascii="Times New Roman" w:eastAsia="Times New Roman" w:hAnsi="Times New Roman"/>
                <w:sz w:val="22"/>
              </w:rPr>
              <w:lastRenderedPageBreak/>
              <w:t>13</w:t>
            </w:r>
          </w:p>
        </w:tc>
        <w:tc>
          <w:tcPr>
            <w:tcW w:w="8824" w:type="dxa"/>
            <w:tcBorders>
              <w:left w:val="single" w:sz="4" w:space="0" w:color="000000"/>
              <w:bottom w:val="single" w:sz="4" w:space="0" w:color="000000"/>
            </w:tcBorders>
          </w:tcPr>
          <w:p w14:paraId="4EA1196A" w14:textId="77777777" w:rsidR="007A0A6E" w:rsidRPr="00D71DD8" w:rsidRDefault="007A0A6E" w:rsidP="004B4BE6">
            <w:pPr>
              <w:pStyle w:val="Style2"/>
              <w:widowControl/>
              <w:snapToGrid w:val="0"/>
              <w:spacing w:line="240" w:lineRule="auto"/>
              <w:rPr>
                <w:rStyle w:val="FontStyle24"/>
                <w:rFonts w:ascii="Times New Roman" w:eastAsia="Times New Roman" w:hAnsi="Times New Roman"/>
                <w:sz w:val="22"/>
              </w:rPr>
            </w:pPr>
            <w:r w:rsidRPr="00D71DD8">
              <w:rPr>
                <w:rStyle w:val="FontStyle24"/>
                <w:rFonts w:ascii="Times New Roman" w:eastAsia="Times New Roman" w:hAnsi="Times New Roman"/>
                <w:sz w:val="22"/>
              </w:rPr>
              <w:t>Możliwość archiwacji danych na CD lub innym nośniku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1558E3EF" w14:textId="77777777" w:rsidR="007A0A6E" w:rsidRPr="00D71DD8" w:rsidRDefault="003A2BBE" w:rsidP="004B4BE6">
            <w:pPr>
              <w:pStyle w:val="Style1"/>
              <w:widowControl/>
              <w:snapToGrid w:val="0"/>
              <w:rPr>
                <w:rFonts w:ascii="Times New Roman" w:eastAsia="Times New Roman" w:hAnsi="Times New Roman"/>
              </w:rPr>
            </w:pPr>
            <w:r w:rsidRPr="00D71DD8">
              <w:rPr>
                <w:rFonts w:ascii="Times New Roman" w:eastAsia="Times New Roman" w:hAnsi="Times New Roman" w:cs="Times New Roman"/>
              </w:rPr>
              <w:t>TAK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CF4EF" w14:textId="77777777" w:rsidR="007A0A6E" w:rsidRPr="00D71DD8" w:rsidRDefault="007A0A6E" w:rsidP="004B4BE6"/>
        </w:tc>
      </w:tr>
      <w:tr w:rsidR="007A0A6E" w:rsidRPr="00D71DD8" w14:paraId="278355A3" w14:textId="77777777" w:rsidTr="00D23FA9"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</w:tcPr>
          <w:p w14:paraId="0EBF8CA1" w14:textId="77777777" w:rsidR="007A0A6E" w:rsidRPr="00D71DD8" w:rsidRDefault="007A0A6E" w:rsidP="004B4BE6">
            <w:pPr>
              <w:pStyle w:val="Style2"/>
              <w:widowControl/>
              <w:snapToGrid w:val="0"/>
              <w:spacing w:line="240" w:lineRule="auto"/>
              <w:rPr>
                <w:rStyle w:val="FontStyle24"/>
                <w:rFonts w:ascii="Times New Roman" w:eastAsia="Times New Roman" w:hAnsi="Times New Roman"/>
                <w:sz w:val="22"/>
              </w:rPr>
            </w:pPr>
            <w:r w:rsidRPr="00D71DD8">
              <w:rPr>
                <w:rStyle w:val="FontStyle24"/>
                <w:rFonts w:ascii="Times New Roman" w:eastAsia="Times New Roman" w:hAnsi="Times New Roman"/>
                <w:sz w:val="22"/>
              </w:rPr>
              <w:t>14</w:t>
            </w:r>
          </w:p>
        </w:tc>
        <w:tc>
          <w:tcPr>
            <w:tcW w:w="8824" w:type="dxa"/>
            <w:tcBorders>
              <w:left w:val="single" w:sz="4" w:space="0" w:color="000000"/>
              <w:bottom w:val="single" w:sz="4" w:space="0" w:color="000000"/>
            </w:tcBorders>
          </w:tcPr>
          <w:p w14:paraId="6582AADE" w14:textId="77777777" w:rsidR="007A0A6E" w:rsidRPr="00D71DD8" w:rsidRDefault="007A0A6E" w:rsidP="004B4BE6">
            <w:pPr>
              <w:pStyle w:val="Style2"/>
              <w:widowControl/>
              <w:snapToGrid w:val="0"/>
              <w:spacing w:line="240" w:lineRule="auto"/>
              <w:rPr>
                <w:rStyle w:val="FontStyle24"/>
                <w:rFonts w:ascii="Times New Roman" w:eastAsia="Times New Roman" w:hAnsi="Times New Roman"/>
                <w:sz w:val="22"/>
              </w:rPr>
            </w:pPr>
            <w:r w:rsidRPr="00D71DD8">
              <w:rPr>
                <w:rStyle w:val="FontStyle24"/>
                <w:rFonts w:ascii="Times New Roman" w:eastAsia="Times New Roman" w:hAnsi="Times New Roman"/>
                <w:sz w:val="22"/>
              </w:rPr>
              <w:t>Testy do identyfikacji i antybiogramów rozdzielne.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60E1F132" w14:textId="77777777" w:rsidR="007A0A6E" w:rsidRPr="00D71DD8" w:rsidRDefault="003A2BBE" w:rsidP="004B4BE6">
            <w:pPr>
              <w:pStyle w:val="Style1"/>
              <w:widowControl/>
              <w:snapToGrid w:val="0"/>
              <w:rPr>
                <w:rFonts w:ascii="Times New Roman" w:eastAsia="Times New Roman" w:hAnsi="Times New Roman"/>
              </w:rPr>
            </w:pPr>
            <w:r w:rsidRPr="00D71DD8">
              <w:rPr>
                <w:rFonts w:ascii="Times New Roman" w:eastAsia="Times New Roman" w:hAnsi="Times New Roman" w:cs="Times New Roman"/>
              </w:rPr>
              <w:t>TAK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EF03E" w14:textId="77777777" w:rsidR="007A0A6E" w:rsidRPr="00D71DD8" w:rsidRDefault="007A0A6E" w:rsidP="004B4BE6"/>
        </w:tc>
      </w:tr>
      <w:tr w:rsidR="003A2BBE" w:rsidRPr="00D71DD8" w14:paraId="7D556EEE" w14:textId="77777777" w:rsidTr="00D23FA9">
        <w:tc>
          <w:tcPr>
            <w:tcW w:w="390" w:type="dxa"/>
            <w:vMerge w:val="restart"/>
            <w:tcBorders>
              <w:left w:val="single" w:sz="4" w:space="0" w:color="000000"/>
            </w:tcBorders>
          </w:tcPr>
          <w:p w14:paraId="74792341" w14:textId="77777777" w:rsidR="003A2BBE" w:rsidRPr="00D71DD8" w:rsidRDefault="003A2BBE" w:rsidP="004B4BE6">
            <w:pPr>
              <w:pStyle w:val="Style2"/>
              <w:widowControl/>
              <w:snapToGrid w:val="0"/>
              <w:spacing w:line="240" w:lineRule="auto"/>
              <w:rPr>
                <w:rStyle w:val="FontStyle24"/>
                <w:rFonts w:ascii="Times New Roman" w:eastAsia="Times New Roman" w:hAnsi="Times New Roman"/>
                <w:sz w:val="22"/>
              </w:rPr>
            </w:pPr>
            <w:r w:rsidRPr="00D71DD8">
              <w:rPr>
                <w:rStyle w:val="FontStyle24"/>
                <w:rFonts w:ascii="Times New Roman" w:eastAsia="Times New Roman" w:hAnsi="Times New Roman"/>
                <w:sz w:val="22"/>
              </w:rPr>
              <w:t>15</w:t>
            </w:r>
          </w:p>
        </w:tc>
        <w:tc>
          <w:tcPr>
            <w:tcW w:w="8824" w:type="dxa"/>
            <w:vMerge w:val="restart"/>
            <w:tcBorders>
              <w:left w:val="single" w:sz="4" w:space="0" w:color="000000"/>
            </w:tcBorders>
          </w:tcPr>
          <w:p w14:paraId="664A7B08" w14:textId="77777777" w:rsidR="003A2BBE" w:rsidRPr="00D71DD8" w:rsidRDefault="003A2BBE" w:rsidP="004B4BE6">
            <w:pPr>
              <w:pStyle w:val="Style2"/>
              <w:widowControl/>
              <w:snapToGrid w:val="0"/>
              <w:spacing w:line="240" w:lineRule="auto"/>
              <w:rPr>
                <w:rStyle w:val="FontStyle24"/>
                <w:rFonts w:ascii="Times New Roman" w:eastAsia="Times New Roman" w:hAnsi="Times New Roman"/>
                <w:sz w:val="22"/>
              </w:rPr>
            </w:pPr>
            <w:r w:rsidRPr="00D71DD8">
              <w:rPr>
                <w:rStyle w:val="FontStyle24"/>
                <w:rFonts w:ascii="Times New Roman" w:eastAsia="Times New Roman" w:hAnsi="Times New Roman"/>
                <w:sz w:val="22"/>
              </w:rPr>
              <w:t>Identyfikacja następujących drobnoustrojów:</w:t>
            </w:r>
          </w:p>
          <w:p w14:paraId="525EDD03" w14:textId="77777777" w:rsidR="003A2BBE" w:rsidRPr="00D71DD8" w:rsidRDefault="003A2BBE" w:rsidP="004B4BE6">
            <w:pPr>
              <w:pStyle w:val="Style10"/>
              <w:widowControl/>
              <w:tabs>
                <w:tab w:val="left" w:pos="878"/>
              </w:tabs>
              <w:snapToGrid w:val="0"/>
              <w:spacing w:line="281" w:lineRule="exact"/>
              <w:rPr>
                <w:rStyle w:val="FontStyle24"/>
                <w:rFonts w:ascii="Times New Roman" w:eastAsia="Times New Roman" w:hAnsi="Times New Roman"/>
                <w:sz w:val="22"/>
              </w:rPr>
            </w:pPr>
            <w:r w:rsidRPr="00D71DD8">
              <w:rPr>
                <w:rStyle w:val="FontStyle24"/>
                <w:rFonts w:ascii="Times New Roman" w:eastAsia="Times New Roman" w:hAnsi="Times New Roman"/>
                <w:sz w:val="22"/>
              </w:rPr>
              <w:t>- Gram - ujemnych</w:t>
            </w:r>
          </w:p>
          <w:p w14:paraId="1C51A6A4" w14:textId="77777777" w:rsidR="003A2BBE" w:rsidRPr="00D71DD8" w:rsidRDefault="003A2BBE" w:rsidP="003A2BBE">
            <w:pPr>
              <w:pStyle w:val="Style10"/>
              <w:widowControl/>
              <w:tabs>
                <w:tab w:val="left" w:pos="36"/>
              </w:tabs>
              <w:spacing w:line="281" w:lineRule="exact"/>
              <w:ind w:left="36"/>
              <w:rPr>
                <w:rStyle w:val="FontStyle24"/>
                <w:rFonts w:ascii="Times New Roman" w:eastAsia="Times New Roman" w:hAnsi="Times New Roman"/>
                <w:sz w:val="22"/>
              </w:rPr>
            </w:pPr>
            <w:r w:rsidRPr="00D71DD8">
              <w:rPr>
                <w:rStyle w:val="FontStyle24"/>
                <w:rFonts w:ascii="Times New Roman" w:eastAsia="Times New Roman" w:hAnsi="Times New Roman"/>
                <w:sz w:val="22"/>
              </w:rPr>
              <w:t>- Gram – dodatnich</w:t>
            </w:r>
          </w:p>
          <w:p w14:paraId="0372A04C" w14:textId="77777777" w:rsidR="003A2BBE" w:rsidRPr="00D71DD8" w:rsidRDefault="003A2BBE" w:rsidP="003A2BBE">
            <w:pPr>
              <w:pStyle w:val="Style10"/>
              <w:widowControl/>
              <w:spacing w:line="281" w:lineRule="exact"/>
              <w:rPr>
                <w:rStyle w:val="FontStyle24"/>
                <w:rFonts w:ascii="Times New Roman" w:eastAsia="Times New Roman" w:hAnsi="Times New Roman"/>
                <w:sz w:val="22"/>
              </w:rPr>
            </w:pPr>
            <w:r w:rsidRPr="00D71DD8">
              <w:rPr>
                <w:rStyle w:val="FontStyle24"/>
                <w:rFonts w:ascii="Times New Roman" w:eastAsia="Times New Roman" w:hAnsi="Times New Roman"/>
                <w:sz w:val="22"/>
              </w:rPr>
              <w:t>- Beztlenowców</w:t>
            </w:r>
          </w:p>
          <w:p w14:paraId="5F7C385B" w14:textId="77777777" w:rsidR="003A2BBE" w:rsidRPr="00D71DD8" w:rsidRDefault="003A2BBE" w:rsidP="003A2BBE">
            <w:pPr>
              <w:pStyle w:val="Style10"/>
              <w:widowControl/>
              <w:spacing w:line="281" w:lineRule="exact"/>
              <w:rPr>
                <w:rStyle w:val="FontStyle24"/>
                <w:rFonts w:ascii="Times New Roman" w:eastAsia="Times New Roman" w:hAnsi="Times New Roman"/>
                <w:sz w:val="22"/>
              </w:rPr>
            </w:pPr>
            <w:r w:rsidRPr="00D71DD8">
              <w:rPr>
                <w:rStyle w:val="FontStyle24"/>
                <w:rFonts w:ascii="Times New Roman" w:eastAsia="Times New Roman" w:hAnsi="Times New Roman"/>
                <w:sz w:val="22"/>
              </w:rPr>
              <w:t xml:space="preserve">- </w:t>
            </w:r>
            <w:proofErr w:type="spellStart"/>
            <w:r w:rsidRPr="00D71DD8">
              <w:rPr>
                <w:rStyle w:val="FontStyle24"/>
                <w:rFonts w:ascii="Times New Roman" w:eastAsia="Times New Roman" w:hAnsi="Times New Roman"/>
                <w:sz w:val="22"/>
              </w:rPr>
              <w:t>Neis</w:t>
            </w:r>
            <w:r w:rsidR="00116AF6" w:rsidRPr="00D71DD8">
              <w:rPr>
                <w:rStyle w:val="FontStyle24"/>
                <w:rFonts w:ascii="Times New Roman" w:eastAsia="Times New Roman" w:hAnsi="Times New Roman"/>
                <w:sz w:val="22"/>
              </w:rPr>
              <w:t>s</w:t>
            </w:r>
            <w:r w:rsidRPr="00D71DD8">
              <w:rPr>
                <w:rStyle w:val="FontStyle24"/>
                <w:rFonts w:ascii="Times New Roman" w:eastAsia="Times New Roman" w:hAnsi="Times New Roman"/>
                <w:sz w:val="22"/>
              </w:rPr>
              <w:t>eria</w:t>
            </w:r>
            <w:proofErr w:type="spellEnd"/>
            <w:r w:rsidR="00CF1B04" w:rsidRPr="00D71DD8">
              <w:rPr>
                <w:rStyle w:val="FontStyle24"/>
                <w:rFonts w:ascii="Times New Roman" w:eastAsia="Times New Roman" w:hAnsi="Times New Roman"/>
                <w:sz w:val="22"/>
              </w:rPr>
              <w:t>,</w:t>
            </w:r>
            <w:r w:rsidRPr="00D71DD8">
              <w:rPr>
                <w:rStyle w:val="FontStyle24"/>
                <w:rFonts w:ascii="Times New Roman" w:eastAsia="Times New Roman" w:hAnsi="Times New Roman"/>
                <w:sz w:val="22"/>
              </w:rPr>
              <w:t xml:space="preserve"> </w:t>
            </w:r>
            <w:proofErr w:type="spellStart"/>
            <w:r w:rsidR="00CF1B04" w:rsidRPr="00D71DD8">
              <w:rPr>
                <w:rStyle w:val="FontStyle24"/>
                <w:rFonts w:ascii="Times New Roman" w:eastAsia="Times New Roman" w:hAnsi="Times New Roman"/>
                <w:sz w:val="22"/>
              </w:rPr>
              <w:t>H</w:t>
            </w:r>
            <w:r w:rsidRPr="00D71DD8">
              <w:rPr>
                <w:rStyle w:val="FontStyle24"/>
                <w:rFonts w:ascii="Times New Roman" w:eastAsia="Times New Roman" w:hAnsi="Times New Roman"/>
                <w:sz w:val="22"/>
              </w:rPr>
              <w:t>aemophilus</w:t>
            </w:r>
            <w:proofErr w:type="spellEnd"/>
          </w:p>
          <w:p w14:paraId="3B8AF677" w14:textId="77777777" w:rsidR="003A2BBE" w:rsidRPr="00D71DD8" w:rsidRDefault="003A2BBE" w:rsidP="00B82044">
            <w:pPr>
              <w:pStyle w:val="Style10"/>
              <w:widowControl/>
              <w:tabs>
                <w:tab w:val="left" w:pos="878"/>
              </w:tabs>
              <w:spacing w:line="281" w:lineRule="exact"/>
              <w:rPr>
                <w:rStyle w:val="FontStyle24"/>
                <w:rFonts w:ascii="Times New Roman" w:eastAsia="Times New Roman" w:hAnsi="Times New Roman"/>
                <w:sz w:val="22"/>
              </w:rPr>
            </w:pPr>
            <w:r w:rsidRPr="00D71DD8">
              <w:rPr>
                <w:rStyle w:val="FontStyle24"/>
                <w:rFonts w:ascii="Times New Roman" w:eastAsia="Times New Roman" w:hAnsi="Times New Roman"/>
                <w:sz w:val="22"/>
              </w:rPr>
              <w:t>- Drożdżaków</w:t>
            </w:r>
          </w:p>
        </w:tc>
        <w:tc>
          <w:tcPr>
            <w:tcW w:w="1418" w:type="dxa"/>
            <w:tcBorders>
              <w:left w:val="single" w:sz="4" w:space="0" w:color="000000"/>
            </w:tcBorders>
          </w:tcPr>
          <w:p w14:paraId="5D1E1349" w14:textId="77777777" w:rsidR="003A2BBE" w:rsidRPr="00D71DD8" w:rsidRDefault="003A2BBE" w:rsidP="004B4BE6">
            <w:pPr>
              <w:pStyle w:val="Style1"/>
              <w:widowControl/>
              <w:snapToGri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65D6D27A" w14:textId="77777777" w:rsidR="003A2BBE" w:rsidRPr="00D71DD8" w:rsidRDefault="003A2BBE" w:rsidP="004B4BE6"/>
        </w:tc>
      </w:tr>
      <w:tr w:rsidR="003A2BBE" w:rsidRPr="00D71DD8" w14:paraId="07D12EB5" w14:textId="77777777" w:rsidTr="00D23FA9">
        <w:tc>
          <w:tcPr>
            <w:tcW w:w="39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518D8DC8" w14:textId="77777777" w:rsidR="003A2BBE" w:rsidRPr="00D71DD8" w:rsidRDefault="003A2BBE" w:rsidP="004B4BE6">
            <w:pPr>
              <w:pStyle w:val="Style1"/>
              <w:widowControl/>
              <w:snapToGri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882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3E850C18" w14:textId="77777777" w:rsidR="003A2BBE" w:rsidRPr="00D71DD8" w:rsidRDefault="003A2BBE" w:rsidP="004B4BE6">
            <w:pPr>
              <w:pStyle w:val="Style10"/>
              <w:widowControl/>
              <w:tabs>
                <w:tab w:val="left" w:pos="878"/>
              </w:tabs>
              <w:spacing w:line="281" w:lineRule="exact"/>
              <w:rPr>
                <w:rStyle w:val="FontStyle24"/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112DD7C7" w14:textId="77777777" w:rsidR="003A2BBE" w:rsidRPr="00D71DD8" w:rsidRDefault="003A2BBE" w:rsidP="004B4BE6">
            <w:pPr>
              <w:pStyle w:val="Style1"/>
              <w:widowControl/>
              <w:snapToGrid w:val="0"/>
              <w:rPr>
                <w:rFonts w:ascii="Times New Roman" w:eastAsia="Times New Roman" w:hAnsi="Times New Roman"/>
              </w:rPr>
            </w:pPr>
            <w:r w:rsidRPr="00D71DD8">
              <w:rPr>
                <w:rFonts w:ascii="Times New Roman" w:eastAsia="Times New Roman" w:hAnsi="Times New Roman" w:cs="Times New Roman"/>
              </w:rPr>
              <w:t>TAK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BA5B7" w14:textId="77777777" w:rsidR="003A2BBE" w:rsidRPr="00D71DD8" w:rsidRDefault="003A2BBE" w:rsidP="004B4BE6"/>
        </w:tc>
      </w:tr>
      <w:tr w:rsidR="007A0A6E" w:rsidRPr="00D71DD8" w14:paraId="16257F6A" w14:textId="77777777" w:rsidTr="00D23FA9"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</w:tcPr>
          <w:p w14:paraId="7EF98554" w14:textId="77777777" w:rsidR="007A0A6E" w:rsidRPr="00D71DD8" w:rsidRDefault="007A0A6E" w:rsidP="004B4BE6">
            <w:pPr>
              <w:pStyle w:val="Style2"/>
              <w:widowControl/>
              <w:snapToGrid w:val="0"/>
              <w:spacing w:line="240" w:lineRule="auto"/>
              <w:rPr>
                <w:rStyle w:val="FontStyle24"/>
                <w:rFonts w:ascii="Times New Roman" w:eastAsia="Times New Roman" w:hAnsi="Times New Roman"/>
                <w:sz w:val="22"/>
              </w:rPr>
            </w:pPr>
            <w:r w:rsidRPr="00D71DD8">
              <w:rPr>
                <w:rStyle w:val="FontStyle24"/>
                <w:rFonts w:ascii="Times New Roman" w:eastAsia="Times New Roman" w:hAnsi="Times New Roman"/>
                <w:sz w:val="22"/>
              </w:rPr>
              <w:t>16</w:t>
            </w:r>
          </w:p>
        </w:tc>
        <w:tc>
          <w:tcPr>
            <w:tcW w:w="8824" w:type="dxa"/>
            <w:tcBorders>
              <w:left w:val="single" w:sz="4" w:space="0" w:color="000000"/>
              <w:bottom w:val="single" w:sz="4" w:space="0" w:color="000000"/>
            </w:tcBorders>
          </w:tcPr>
          <w:p w14:paraId="457CF4D5" w14:textId="77777777" w:rsidR="007A0A6E" w:rsidRPr="00D71DD8" w:rsidRDefault="007A0A6E" w:rsidP="004B4BE6">
            <w:pPr>
              <w:pStyle w:val="Style2"/>
              <w:widowControl/>
              <w:snapToGrid w:val="0"/>
              <w:rPr>
                <w:rStyle w:val="FontStyle24"/>
                <w:rFonts w:ascii="Times New Roman" w:eastAsia="Times New Roman" w:hAnsi="Times New Roman"/>
                <w:sz w:val="22"/>
              </w:rPr>
            </w:pPr>
            <w:r w:rsidRPr="00D71DD8">
              <w:rPr>
                <w:rStyle w:val="FontStyle24"/>
                <w:rFonts w:ascii="Times New Roman" w:eastAsia="Times New Roman" w:hAnsi="Times New Roman"/>
                <w:sz w:val="22"/>
              </w:rPr>
              <w:t xml:space="preserve">Oznaczanie </w:t>
            </w:r>
            <w:proofErr w:type="spellStart"/>
            <w:r w:rsidRPr="00D71DD8">
              <w:rPr>
                <w:rStyle w:val="FontStyle24"/>
                <w:rFonts w:ascii="Times New Roman" w:eastAsia="Times New Roman" w:hAnsi="Times New Roman"/>
                <w:sz w:val="22"/>
              </w:rPr>
              <w:t>lekowrażliwości</w:t>
            </w:r>
            <w:proofErr w:type="spellEnd"/>
            <w:r w:rsidR="003A2BBE" w:rsidRPr="00D71DD8">
              <w:rPr>
                <w:rStyle w:val="FontStyle24"/>
                <w:rFonts w:ascii="Times New Roman" w:eastAsia="Times New Roman" w:hAnsi="Times New Roman"/>
                <w:sz w:val="22"/>
              </w:rPr>
              <w:t xml:space="preserve"> drobnoustrojów</w:t>
            </w:r>
            <w:r w:rsidRPr="00D71DD8">
              <w:rPr>
                <w:rStyle w:val="FontStyle24"/>
                <w:rFonts w:ascii="Times New Roman" w:eastAsia="Times New Roman" w:hAnsi="Times New Roman"/>
                <w:sz w:val="22"/>
              </w:rPr>
              <w:t>:</w:t>
            </w:r>
          </w:p>
          <w:p w14:paraId="65C95908" w14:textId="77777777" w:rsidR="007A0A6E" w:rsidRPr="00D71DD8" w:rsidRDefault="003A2BBE" w:rsidP="003A2BBE">
            <w:pPr>
              <w:pStyle w:val="Style10"/>
              <w:widowControl/>
              <w:tabs>
                <w:tab w:val="left" w:pos="177"/>
              </w:tabs>
              <w:spacing w:line="281" w:lineRule="exact"/>
              <w:rPr>
                <w:rStyle w:val="FontStyle24"/>
                <w:rFonts w:ascii="Times New Roman" w:eastAsia="Times New Roman" w:hAnsi="Times New Roman"/>
                <w:sz w:val="22"/>
              </w:rPr>
            </w:pPr>
            <w:r w:rsidRPr="00D71DD8">
              <w:rPr>
                <w:rStyle w:val="FontStyle24"/>
                <w:rFonts w:ascii="Times New Roman" w:eastAsia="Times New Roman" w:hAnsi="Times New Roman"/>
                <w:sz w:val="22"/>
              </w:rPr>
              <w:t>-</w:t>
            </w:r>
            <w:r w:rsidRPr="00D71DD8">
              <w:rPr>
                <w:rStyle w:val="FontStyle24"/>
                <w:rFonts w:ascii="Times New Roman" w:eastAsia="Times New Roman" w:hAnsi="Times New Roman"/>
                <w:sz w:val="22"/>
              </w:rPr>
              <w:tab/>
              <w:t>Gram - ujemnych</w:t>
            </w:r>
          </w:p>
          <w:p w14:paraId="786976F2" w14:textId="77777777" w:rsidR="007A0A6E" w:rsidRPr="00D71DD8" w:rsidRDefault="003A2BBE" w:rsidP="003A2BBE">
            <w:pPr>
              <w:pStyle w:val="Style10"/>
              <w:widowControl/>
              <w:tabs>
                <w:tab w:val="left" w:pos="177"/>
              </w:tabs>
              <w:spacing w:line="281" w:lineRule="exact"/>
              <w:rPr>
                <w:rStyle w:val="FontStyle24"/>
                <w:rFonts w:ascii="Times New Roman" w:eastAsia="Times New Roman" w:hAnsi="Times New Roman"/>
                <w:sz w:val="22"/>
              </w:rPr>
            </w:pPr>
            <w:r w:rsidRPr="00D71DD8">
              <w:rPr>
                <w:rStyle w:val="FontStyle24"/>
                <w:rFonts w:ascii="Times New Roman" w:eastAsia="Times New Roman" w:hAnsi="Times New Roman"/>
                <w:sz w:val="22"/>
              </w:rPr>
              <w:t>-</w:t>
            </w:r>
            <w:r w:rsidRPr="00D71DD8">
              <w:rPr>
                <w:rStyle w:val="FontStyle24"/>
                <w:rFonts w:ascii="Times New Roman" w:eastAsia="Times New Roman" w:hAnsi="Times New Roman"/>
                <w:sz w:val="22"/>
              </w:rPr>
              <w:tab/>
              <w:t>Gram - dodatnich</w:t>
            </w:r>
          </w:p>
          <w:p w14:paraId="01052977" w14:textId="77777777" w:rsidR="007A0A6E" w:rsidRPr="00D71DD8" w:rsidRDefault="007A0A6E" w:rsidP="003A2BBE">
            <w:pPr>
              <w:pStyle w:val="Style10"/>
              <w:widowControl/>
              <w:tabs>
                <w:tab w:val="left" w:pos="177"/>
              </w:tabs>
              <w:spacing w:line="281" w:lineRule="exact"/>
              <w:rPr>
                <w:rStyle w:val="FontStyle24"/>
                <w:rFonts w:ascii="Times New Roman" w:eastAsia="Times New Roman" w:hAnsi="Times New Roman"/>
                <w:sz w:val="22"/>
              </w:rPr>
            </w:pPr>
            <w:r w:rsidRPr="00D71DD8">
              <w:rPr>
                <w:rStyle w:val="FontStyle24"/>
                <w:rFonts w:ascii="Times New Roman" w:eastAsia="Times New Roman" w:hAnsi="Times New Roman"/>
                <w:sz w:val="22"/>
              </w:rPr>
              <w:t>-</w:t>
            </w:r>
            <w:r w:rsidRPr="00D71DD8">
              <w:rPr>
                <w:rStyle w:val="FontStyle24"/>
                <w:rFonts w:ascii="Times New Roman" w:eastAsia="Times New Roman" w:hAnsi="Times New Roman"/>
                <w:sz w:val="22"/>
              </w:rPr>
              <w:tab/>
              <w:t>Drożdżak</w:t>
            </w:r>
            <w:r w:rsidR="003A2BBE" w:rsidRPr="00D71DD8">
              <w:rPr>
                <w:rStyle w:val="FontStyle24"/>
                <w:rFonts w:ascii="Times New Roman" w:eastAsia="Times New Roman" w:hAnsi="Times New Roman"/>
                <w:sz w:val="22"/>
              </w:rPr>
              <w:t>ów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3E145DF9" w14:textId="77777777" w:rsidR="007A0A6E" w:rsidRPr="00D71DD8" w:rsidRDefault="003A2BBE" w:rsidP="004B4BE6">
            <w:pPr>
              <w:pStyle w:val="Style1"/>
              <w:widowControl/>
              <w:snapToGrid w:val="0"/>
              <w:rPr>
                <w:rFonts w:ascii="Times New Roman" w:eastAsia="Times New Roman" w:hAnsi="Times New Roman"/>
              </w:rPr>
            </w:pPr>
            <w:r w:rsidRPr="00D71DD8">
              <w:rPr>
                <w:rFonts w:ascii="Times New Roman" w:eastAsia="Times New Roman" w:hAnsi="Times New Roman" w:cs="Times New Roman"/>
              </w:rPr>
              <w:t>TAK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5E596" w14:textId="77777777" w:rsidR="007A0A6E" w:rsidRPr="00D71DD8" w:rsidRDefault="007A0A6E" w:rsidP="004B4BE6"/>
        </w:tc>
      </w:tr>
      <w:tr w:rsidR="007A0A6E" w:rsidRPr="00D71DD8" w14:paraId="493A2B16" w14:textId="77777777" w:rsidTr="00D23FA9"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</w:tcPr>
          <w:p w14:paraId="3795C9C5" w14:textId="77777777" w:rsidR="007A0A6E" w:rsidRPr="00D71DD8" w:rsidRDefault="007A0A6E" w:rsidP="004B4BE6">
            <w:pPr>
              <w:pStyle w:val="Style2"/>
              <w:widowControl/>
              <w:snapToGrid w:val="0"/>
              <w:spacing w:line="240" w:lineRule="auto"/>
              <w:rPr>
                <w:rStyle w:val="FontStyle24"/>
                <w:rFonts w:ascii="Times New Roman" w:eastAsia="Times New Roman" w:hAnsi="Times New Roman"/>
                <w:sz w:val="22"/>
              </w:rPr>
            </w:pPr>
            <w:r w:rsidRPr="00D71DD8">
              <w:rPr>
                <w:rStyle w:val="FontStyle24"/>
                <w:rFonts w:ascii="Times New Roman" w:eastAsia="Times New Roman" w:hAnsi="Times New Roman"/>
                <w:sz w:val="22"/>
              </w:rPr>
              <w:t>1</w:t>
            </w:r>
            <w:r w:rsidR="005600DA" w:rsidRPr="00D71DD8">
              <w:rPr>
                <w:rStyle w:val="FontStyle24"/>
                <w:rFonts w:ascii="Times New Roman" w:eastAsia="Times New Roman" w:hAnsi="Times New Roman"/>
                <w:sz w:val="22"/>
              </w:rPr>
              <w:t>7</w:t>
            </w:r>
          </w:p>
        </w:tc>
        <w:tc>
          <w:tcPr>
            <w:tcW w:w="8824" w:type="dxa"/>
            <w:tcBorders>
              <w:left w:val="single" w:sz="4" w:space="0" w:color="000000"/>
              <w:bottom w:val="single" w:sz="4" w:space="0" w:color="000000"/>
            </w:tcBorders>
          </w:tcPr>
          <w:p w14:paraId="086A5041" w14:textId="77777777" w:rsidR="007A0A6E" w:rsidRPr="00D71DD8" w:rsidRDefault="007A0A6E" w:rsidP="004B4BE6">
            <w:pPr>
              <w:pStyle w:val="Style2"/>
              <w:widowControl/>
              <w:snapToGrid w:val="0"/>
              <w:spacing w:line="288" w:lineRule="exact"/>
              <w:rPr>
                <w:rStyle w:val="FontStyle24"/>
                <w:rFonts w:ascii="Times New Roman" w:eastAsia="Times New Roman" w:hAnsi="Times New Roman"/>
                <w:sz w:val="22"/>
              </w:rPr>
            </w:pPr>
            <w:r w:rsidRPr="00D71DD8">
              <w:rPr>
                <w:rStyle w:val="FontStyle24"/>
                <w:rFonts w:ascii="Times New Roman" w:eastAsia="Times New Roman" w:hAnsi="Times New Roman"/>
                <w:sz w:val="22"/>
              </w:rPr>
              <w:t>Identyfikacja mechanizmów w oporności jak: MRSA, MRSE, HLAR, ESBL, VRE, GISA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71957E3D" w14:textId="77777777" w:rsidR="007A0A6E" w:rsidRPr="00D71DD8" w:rsidRDefault="003A2BBE" w:rsidP="004B4BE6">
            <w:pPr>
              <w:pStyle w:val="Style1"/>
              <w:widowControl/>
              <w:snapToGrid w:val="0"/>
              <w:rPr>
                <w:rFonts w:ascii="Times New Roman" w:eastAsia="Times New Roman" w:hAnsi="Times New Roman"/>
              </w:rPr>
            </w:pPr>
            <w:r w:rsidRPr="00D71DD8">
              <w:rPr>
                <w:rFonts w:ascii="Times New Roman" w:eastAsia="Times New Roman" w:hAnsi="Times New Roman" w:cs="Times New Roman"/>
              </w:rPr>
              <w:t>TAK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8E5F2" w14:textId="77777777" w:rsidR="007A0A6E" w:rsidRPr="00D71DD8" w:rsidRDefault="007A0A6E" w:rsidP="004B4BE6"/>
        </w:tc>
      </w:tr>
      <w:tr w:rsidR="007A0A6E" w:rsidRPr="00D71DD8" w14:paraId="64363236" w14:textId="77777777" w:rsidTr="00D23FA9"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</w:tcPr>
          <w:p w14:paraId="5793D158" w14:textId="77777777" w:rsidR="007A0A6E" w:rsidRPr="00D71DD8" w:rsidRDefault="007A0A6E" w:rsidP="004B4BE6">
            <w:pPr>
              <w:pStyle w:val="Style2"/>
              <w:widowControl/>
              <w:snapToGrid w:val="0"/>
              <w:spacing w:line="240" w:lineRule="auto"/>
              <w:rPr>
                <w:rStyle w:val="FontStyle24"/>
                <w:rFonts w:ascii="Times New Roman" w:eastAsia="Times New Roman" w:hAnsi="Times New Roman"/>
                <w:sz w:val="22"/>
              </w:rPr>
            </w:pPr>
            <w:r w:rsidRPr="00D71DD8">
              <w:rPr>
                <w:rStyle w:val="FontStyle24"/>
                <w:rFonts w:ascii="Times New Roman" w:eastAsia="Times New Roman" w:hAnsi="Times New Roman"/>
                <w:sz w:val="22"/>
              </w:rPr>
              <w:t>1</w:t>
            </w:r>
            <w:r w:rsidR="005600DA" w:rsidRPr="00D71DD8">
              <w:rPr>
                <w:rStyle w:val="FontStyle24"/>
                <w:rFonts w:ascii="Times New Roman" w:eastAsia="Times New Roman" w:hAnsi="Times New Roman"/>
                <w:sz w:val="22"/>
              </w:rPr>
              <w:t>8</w:t>
            </w:r>
          </w:p>
        </w:tc>
        <w:tc>
          <w:tcPr>
            <w:tcW w:w="8824" w:type="dxa"/>
            <w:tcBorders>
              <w:left w:val="single" w:sz="4" w:space="0" w:color="000000"/>
              <w:bottom w:val="single" w:sz="4" w:space="0" w:color="000000"/>
            </w:tcBorders>
          </w:tcPr>
          <w:p w14:paraId="5CD2FB74" w14:textId="77777777" w:rsidR="007A0A6E" w:rsidRPr="00D71DD8" w:rsidRDefault="007A0A6E" w:rsidP="004B4BE6">
            <w:pPr>
              <w:pStyle w:val="Style2"/>
              <w:widowControl/>
              <w:snapToGrid w:val="0"/>
              <w:spacing w:line="240" w:lineRule="auto"/>
              <w:rPr>
                <w:rStyle w:val="FontStyle24"/>
                <w:rFonts w:ascii="Times New Roman" w:eastAsia="Times New Roman" w:hAnsi="Times New Roman"/>
                <w:sz w:val="22"/>
              </w:rPr>
            </w:pPr>
            <w:r w:rsidRPr="00D71DD8">
              <w:rPr>
                <w:rStyle w:val="FontStyle24"/>
                <w:rFonts w:ascii="Times New Roman" w:eastAsia="Times New Roman" w:hAnsi="Times New Roman"/>
                <w:sz w:val="22"/>
              </w:rPr>
              <w:t>Testy identyfikacyjne i antybiogramowi oddzielnie pakowane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25056CDB" w14:textId="77777777" w:rsidR="007A0A6E" w:rsidRPr="00D71DD8" w:rsidRDefault="003A2BBE" w:rsidP="004B4BE6">
            <w:pPr>
              <w:pStyle w:val="Style1"/>
              <w:widowControl/>
              <w:snapToGrid w:val="0"/>
              <w:rPr>
                <w:rFonts w:ascii="Times New Roman" w:eastAsia="Times New Roman" w:hAnsi="Times New Roman"/>
              </w:rPr>
            </w:pPr>
            <w:r w:rsidRPr="00D71DD8">
              <w:rPr>
                <w:rFonts w:ascii="Times New Roman" w:eastAsia="Times New Roman" w:hAnsi="Times New Roman" w:cs="Times New Roman"/>
              </w:rPr>
              <w:t>TAK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DCD9F" w14:textId="77777777" w:rsidR="007A0A6E" w:rsidRPr="00D71DD8" w:rsidRDefault="007A0A6E" w:rsidP="004B4BE6"/>
        </w:tc>
      </w:tr>
      <w:tr w:rsidR="007A0A6E" w:rsidRPr="00D71DD8" w14:paraId="146D4C14" w14:textId="77777777" w:rsidTr="00D23FA9"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</w:tcPr>
          <w:p w14:paraId="0E313F93" w14:textId="77777777" w:rsidR="007A0A6E" w:rsidRPr="00D71DD8" w:rsidRDefault="005600DA" w:rsidP="004B4BE6">
            <w:pPr>
              <w:pStyle w:val="Style2"/>
              <w:widowControl/>
              <w:snapToGrid w:val="0"/>
              <w:spacing w:line="240" w:lineRule="auto"/>
              <w:rPr>
                <w:rStyle w:val="FontStyle24"/>
                <w:rFonts w:ascii="Times New Roman" w:eastAsia="Times New Roman" w:hAnsi="Times New Roman"/>
                <w:sz w:val="22"/>
              </w:rPr>
            </w:pPr>
            <w:r w:rsidRPr="00D71DD8">
              <w:rPr>
                <w:rStyle w:val="FontStyle24"/>
                <w:rFonts w:ascii="Times New Roman" w:eastAsia="Times New Roman" w:hAnsi="Times New Roman"/>
                <w:sz w:val="22"/>
              </w:rPr>
              <w:t>19</w:t>
            </w:r>
          </w:p>
        </w:tc>
        <w:tc>
          <w:tcPr>
            <w:tcW w:w="8824" w:type="dxa"/>
            <w:tcBorders>
              <w:left w:val="single" w:sz="4" w:space="0" w:color="000000"/>
              <w:bottom w:val="single" w:sz="4" w:space="0" w:color="000000"/>
            </w:tcBorders>
          </w:tcPr>
          <w:p w14:paraId="1260AAD8" w14:textId="77777777" w:rsidR="007A0A6E" w:rsidRPr="00D71DD8" w:rsidRDefault="007A0A6E" w:rsidP="004B4BE6">
            <w:pPr>
              <w:pStyle w:val="Style2"/>
              <w:widowControl/>
              <w:snapToGrid w:val="0"/>
              <w:rPr>
                <w:rStyle w:val="FontStyle24"/>
                <w:rFonts w:ascii="Times New Roman" w:eastAsia="Times New Roman" w:hAnsi="Times New Roman"/>
                <w:sz w:val="22"/>
              </w:rPr>
            </w:pPr>
            <w:r w:rsidRPr="00D71DD8">
              <w:rPr>
                <w:rStyle w:val="FontStyle24"/>
                <w:rFonts w:ascii="Times New Roman" w:eastAsia="Times New Roman" w:hAnsi="Times New Roman"/>
                <w:sz w:val="22"/>
              </w:rPr>
              <w:t>System wyposażony w komputer będący integralną część całości umożliwiający      rejestrację,       przygotowanie      listy      roboczej wykonywanych badań, kontrolę jakości badań, odczyt i automatyczną transmisję wyników oraz ich interpretację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2186DC0A" w14:textId="77777777" w:rsidR="007A0A6E" w:rsidRPr="00D71DD8" w:rsidRDefault="003A2BBE" w:rsidP="004B4BE6">
            <w:pPr>
              <w:pStyle w:val="Style1"/>
              <w:widowControl/>
              <w:snapToGrid w:val="0"/>
              <w:rPr>
                <w:rFonts w:ascii="Times New Roman" w:eastAsia="Times New Roman" w:hAnsi="Times New Roman"/>
              </w:rPr>
            </w:pPr>
            <w:r w:rsidRPr="00D71DD8">
              <w:rPr>
                <w:rFonts w:ascii="Times New Roman" w:eastAsia="Times New Roman" w:hAnsi="Times New Roman" w:cs="Times New Roman"/>
              </w:rPr>
              <w:t>TAK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42E9E" w14:textId="77777777" w:rsidR="007A0A6E" w:rsidRPr="00D71DD8" w:rsidRDefault="007A0A6E" w:rsidP="004B4BE6"/>
        </w:tc>
      </w:tr>
      <w:tr w:rsidR="007A0A6E" w:rsidRPr="00D71DD8" w14:paraId="1B043208" w14:textId="77777777" w:rsidTr="00D23FA9"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</w:tcPr>
          <w:p w14:paraId="400C453A" w14:textId="77777777" w:rsidR="007A0A6E" w:rsidRPr="00D71DD8" w:rsidRDefault="007A0A6E" w:rsidP="004B4BE6">
            <w:pPr>
              <w:pStyle w:val="Style2"/>
              <w:widowControl/>
              <w:snapToGrid w:val="0"/>
              <w:spacing w:line="240" w:lineRule="auto"/>
              <w:rPr>
                <w:rStyle w:val="FontStyle24"/>
                <w:rFonts w:ascii="Times New Roman" w:eastAsia="Times New Roman" w:hAnsi="Times New Roman"/>
                <w:sz w:val="22"/>
              </w:rPr>
            </w:pPr>
            <w:r w:rsidRPr="00D71DD8">
              <w:rPr>
                <w:rStyle w:val="FontStyle24"/>
                <w:rFonts w:ascii="Times New Roman" w:eastAsia="Times New Roman" w:hAnsi="Times New Roman"/>
                <w:sz w:val="22"/>
              </w:rPr>
              <w:t>2</w:t>
            </w:r>
            <w:r w:rsidR="005600DA" w:rsidRPr="00D71DD8">
              <w:rPr>
                <w:rStyle w:val="FontStyle24"/>
                <w:rFonts w:ascii="Times New Roman" w:eastAsia="Times New Roman" w:hAnsi="Times New Roman"/>
                <w:sz w:val="22"/>
              </w:rPr>
              <w:t>0</w:t>
            </w:r>
          </w:p>
        </w:tc>
        <w:tc>
          <w:tcPr>
            <w:tcW w:w="8824" w:type="dxa"/>
            <w:tcBorders>
              <w:left w:val="single" w:sz="4" w:space="0" w:color="000000"/>
              <w:bottom w:val="single" w:sz="4" w:space="0" w:color="000000"/>
            </w:tcBorders>
          </w:tcPr>
          <w:p w14:paraId="31C8911F" w14:textId="77777777" w:rsidR="007A0A6E" w:rsidRPr="00D71DD8" w:rsidRDefault="007A0A6E" w:rsidP="004B4BE6">
            <w:pPr>
              <w:pStyle w:val="Style2"/>
              <w:widowControl/>
              <w:snapToGrid w:val="0"/>
              <w:rPr>
                <w:rStyle w:val="FontStyle24"/>
                <w:rFonts w:ascii="Times New Roman" w:eastAsia="Times New Roman" w:hAnsi="Times New Roman"/>
                <w:sz w:val="22"/>
              </w:rPr>
            </w:pPr>
            <w:r w:rsidRPr="00D71DD8">
              <w:rPr>
                <w:rStyle w:val="FontStyle24"/>
                <w:rFonts w:ascii="Times New Roman" w:eastAsia="Times New Roman" w:hAnsi="Times New Roman"/>
                <w:sz w:val="22"/>
              </w:rPr>
              <w:t>Pełna instrukcja obsługi przedmiotu oferty w języku polskim -dopuszcza s</w:t>
            </w:r>
            <w:r w:rsidR="00511A15" w:rsidRPr="00D71DD8">
              <w:rPr>
                <w:rStyle w:val="FontStyle24"/>
                <w:rFonts w:ascii="Times New Roman" w:eastAsia="Times New Roman" w:hAnsi="Times New Roman"/>
                <w:sz w:val="22"/>
              </w:rPr>
              <w:t>ię wersję elektroniczną zapisaną</w:t>
            </w:r>
            <w:r w:rsidRPr="00D71DD8">
              <w:rPr>
                <w:rStyle w:val="FontStyle24"/>
                <w:rFonts w:ascii="Times New Roman" w:eastAsia="Times New Roman" w:hAnsi="Times New Roman"/>
                <w:sz w:val="22"/>
              </w:rPr>
              <w:t xml:space="preserve"> na CD</w:t>
            </w:r>
            <w:r w:rsidR="003A2BBE" w:rsidRPr="00D71DD8">
              <w:rPr>
                <w:rStyle w:val="FontStyle24"/>
                <w:rFonts w:ascii="Times New Roman" w:eastAsia="Times New Roman" w:hAnsi="Times New Roman"/>
                <w:sz w:val="22"/>
              </w:rPr>
              <w:t xml:space="preserve"> </w:t>
            </w:r>
            <w:r w:rsidRPr="00D71DD8">
              <w:rPr>
                <w:rStyle w:val="FontStyle24"/>
                <w:rFonts w:ascii="Times New Roman" w:eastAsia="Times New Roman" w:hAnsi="Times New Roman"/>
                <w:sz w:val="22"/>
              </w:rPr>
              <w:t>ROM,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76741DF0" w14:textId="77777777" w:rsidR="007A0A6E" w:rsidRPr="00D71DD8" w:rsidRDefault="003A2BBE" w:rsidP="004B4BE6">
            <w:pPr>
              <w:pStyle w:val="Style1"/>
              <w:widowControl/>
              <w:snapToGrid w:val="0"/>
              <w:rPr>
                <w:rFonts w:ascii="Times New Roman" w:eastAsia="Times New Roman" w:hAnsi="Times New Roman"/>
              </w:rPr>
            </w:pPr>
            <w:r w:rsidRPr="00D71DD8">
              <w:rPr>
                <w:rFonts w:ascii="Times New Roman" w:eastAsia="Times New Roman" w:hAnsi="Times New Roman" w:cs="Times New Roman"/>
              </w:rPr>
              <w:t>TAK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D6B8F" w14:textId="77777777" w:rsidR="007A0A6E" w:rsidRPr="00D71DD8" w:rsidRDefault="007A0A6E" w:rsidP="004B4BE6"/>
        </w:tc>
      </w:tr>
      <w:tr w:rsidR="00073F3E" w:rsidRPr="00D71DD8" w14:paraId="7FE76A0D" w14:textId="77777777" w:rsidTr="00D23FA9"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</w:tcPr>
          <w:p w14:paraId="0B0011A9" w14:textId="77777777" w:rsidR="00073F3E" w:rsidRPr="00D71DD8" w:rsidRDefault="00073F3E" w:rsidP="004B4BE6">
            <w:pPr>
              <w:pStyle w:val="Style2"/>
              <w:widowControl/>
              <w:snapToGrid w:val="0"/>
              <w:spacing w:line="240" w:lineRule="auto"/>
              <w:rPr>
                <w:rStyle w:val="FontStyle24"/>
                <w:rFonts w:ascii="Times New Roman" w:eastAsia="Times New Roman" w:hAnsi="Times New Roman"/>
                <w:sz w:val="22"/>
              </w:rPr>
            </w:pPr>
            <w:r w:rsidRPr="00D71DD8">
              <w:rPr>
                <w:rStyle w:val="FontStyle24"/>
                <w:rFonts w:ascii="Times New Roman" w:eastAsia="Times New Roman" w:hAnsi="Times New Roman"/>
                <w:sz w:val="22"/>
              </w:rPr>
              <w:t>2</w:t>
            </w:r>
            <w:r w:rsidR="005600DA" w:rsidRPr="00D71DD8">
              <w:rPr>
                <w:rStyle w:val="FontStyle24"/>
                <w:rFonts w:ascii="Times New Roman" w:eastAsia="Times New Roman" w:hAnsi="Times New Roman"/>
                <w:sz w:val="22"/>
              </w:rPr>
              <w:t>1</w:t>
            </w:r>
          </w:p>
        </w:tc>
        <w:tc>
          <w:tcPr>
            <w:tcW w:w="8824" w:type="dxa"/>
            <w:tcBorders>
              <w:left w:val="single" w:sz="4" w:space="0" w:color="000000"/>
              <w:bottom w:val="single" w:sz="4" w:space="0" w:color="000000"/>
            </w:tcBorders>
          </w:tcPr>
          <w:p w14:paraId="1CB22F14" w14:textId="77777777" w:rsidR="00073F3E" w:rsidRPr="00D71DD8" w:rsidRDefault="00073F3E" w:rsidP="004B4BE6">
            <w:pPr>
              <w:pStyle w:val="Style2"/>
              <w:widowControl/>
              <w:snapToGrid w:val="0"/>
              <w:rPr>
                <w:rStyle w:val="FontStyle24"/>
                <w:rFonts w:ascii="Times New Roman" w:eastAsia="Times New Roman" w:hAnsi="Times New Roman"/>
                <w:sz w:val="22"/>
              </w:rPr>
            </w:pPr>
            <w:r w:rsidRPr="00D71DD8">
              <w:rPr>
                <w:rStyle w:val="FontStyle24"/>
                <w:rFonts w:ascii="Times New Roman" w:eastAsia="Times New Roman" w:hAnsi="Times New Roman"/>
                <w:sz w:val="22"/>
              </w:rPr>
              <w:t xml:space="preserve">Analizator posiada znak </w:t>
            </w:r>
            <w:r w:rsidRPr="00D71DD8">
              <w:rPr>
                <w:rStyle w:val="FontStyle24"/>
                <w:rFonts w:ascii="Times New Roman" w:eastAsia="Times New Roman" w:hAnsi="Times New Roman" w:cs="Times New Roman"/>
                <w:sz w:val="24"/>
                <w:szCs w:val="24"/>
              </w:rPr>
              <w:t xml:space="preserve">CE </w:t>
            </w:r>
            <w:r w:rsidRPr="00D71DD8">
              <w:rPr>
                <w:rFonts w:ascii="Times New Roman" w:hAnsi="Times New Roman" w:cs="Times New Roman"/>
              </w:rPr>
              <w:t>do diagnostyki medycznej in vitro potwierdzony deklaracją zgodności z wymaganiami określonymi w dyrektywie 98/79/WE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7AC4CBF5" w14:textId="77777777" w:rsidR="00073F3E" w:rsidRPr="00D71DD8" w:rsidRDefault="00073F3E" w:rsidP="004B4BE6">
            <w:pPr>
              <w:pStyle w:val="Style1"/>
              <w:widowControl/>
              <w:snapToGrid w:val="0"/>
              <w:rPr>
                <w:rFonts w:ascii="Times New Roman" w:eastAsia="Times New Roman" w:hAnsi="Times New Roman" w:cs="Times New Roman"/>
              </w:rPr>
            </w:pPr>
            <w:r w:rsidRPr="00D71DD8">
              <w:rPr>
                <w:rFonts w:ascii="Times New Roman" w:eastAsia="Times New Roman" w:hAnsi="Times New Roman" w:cs="Times New Roman"/>
              </w:rPr>
              <w:t>TAK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170F5" w14:textId="77777777" w:rsidR="00073F3E" w:rsidRPr="00D71DD8" w:rsidRDefault="00073F3E" w:rsidP="004B4BE6"/>
        </w:tc>
      </w:tr>
      <w:tr w:rsidR="00B067B8" w:rsidRPr="00D71DD8" w14:paraId="08C903FC" w14:textId="77777777" w:rsidTr="00D23FA9"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</w:tcPr>
          <w:p w14:paraId="6BDC6915" w14:textId="77777777" w:rsidR="00B067B8" w:rsidRPr="00D71DD8" w:rsidRDefault="00B067B8" w:rsidP="004B4BE6">
            <w:pPr>
              <w:pStyle w:val="Style2"/>
              <w:widowControl/>
              <w:snapToGrid w:val="0"/>
              <w:spacing w:line="240" w:lineRule="auto"/>
              <w:rPr>
                <w:rStyle w:val="FontStyle24"/>
                <w:rFonts w:ascii="Times New Roman" w:eastAsia="Times New Roman" w:hAnsi="Times New Roman"/>
                <w:sz w:val="22"/>
              </w:rPr>
            </w:pPr>
            <w:r>
              <w:rPr>
                <w:rStyle w:val="FontStyle24"/>
                <w:rFonts w:ascii="Times New Roman" w:eastAsia="Times New Roman" w:hAnsi="Times New Roman"/>
                <w:sz w:val="22"/>
              </w:rPr>
              <w:t>22</w:t>
            </w:r>
          </w:p>
        </w:tc>
        <w:tc>
          <w:tcPr>
            <w:tcW w:w="8824" w:type="dxa"/>
            <w:tcBorders>
              <w:left w:val="single" w:sz="4" w:space="0" w:color="000000"/>
              <w:bottom w:val="single" w:sz="4" w:space="0" w:color="000000"/>
            </w:tcBorders>
          </w:tcPr>
          <w:p w14:paraId="01B84E48" w14:textId="77777777" w:rsidR="00B067B8" w:rsidRPr="00D71DD8" w:rsidRDefault="00B067B8" w:rsidP="004B4BE6">
            <w:pPr>
              <w:pStyle w:val="Style2"/>
              <w:widowControl/>
              <w:snapToGrid w:val="0"/>
              <w:rPr>
                <w:rStyle w:val="FontStyle24"/>
                <w:rFonts w:ascii="Times New Roman" w:eastAsia="Times New Roman" w:hAnsi="Times New Roman"/>
                <w:sz w:val="22"/>
              </w:rPr>
            </w:pPr>
            <w:r>
              <w:rPr>
                <w:rStyle w:val="FontStyle24"/>
                <w:rFonts w:ascii="Times New Roman" w:eastAsia="Times New Roman" w:hAnsi="Times New Roman"/>
                <w:sz w:val="22"/>
              </w:rPr>
              <w:t xml:space="preserve"> Analizator o pojemności 20-30 miejsc pomiarowych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169FD92E" w14:textId="77777777" w:rsidR="00B067B8" w:rsidRPr="00D71DD8" w:rsidRDefault="00B067B8" w:rsidP="004B4BE6">
            <w:pPr>
              <w:pStyle w:val="Style1"/>
              <w:widowControl/>
              <w:snapToGri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TAK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B75F6" w14:textId="77777777" w:rsidR="00B067B8" w:rsidRPr="00D71DD8" w:rsidRDefault="00B067B8" w:rsidP="004B4BE6"/>
        </w:tc>
      </w:tr>
      <w:tr w:rsidR="007A0A6E" w:rsidRPr="00D71DD8" w14:paraId="4F85C048" w14:textId="77777777" w:rsidTr="00D23FA9"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</w:tcPr>
          <w:p w14:paraId="22AA9511" w14:textId="77777777" w:rsidR="007A0A6E" w:rsidRPr="00D71DD8" w:rsidRDefault="00073F3E" w:rsidP="004B4BE6">
            <w:pPr>
              <w:pStyle w:val="Style2"/>
              <w:widowControl/>
              <w:snapToGrid w:val="0"/>
              <w:spacing w:line="240" w:lineRule="auto"/>
              <w:rPr>
                <w:rStyle w:val="FontStyle24"/>
                <w:rFonts w:ascii="Times New Roman" w:eastAsia="Times New Roman" w:hAnsi="Times New Roman"/>
                <w:sz w:val="22"/>
              </w:rPr>
            </w:pPr>
            <w:r w:rsidRPr="00D71DD8">
              <w:rPr>
                <w:rStyle w:val="FontStyle24"/>
                <w:rFonts w:ascii="Times New Roman" w:eastAsia="Times New Roman" w:hAnsi="Times New Roman"/>
                <w:sz w:val="22"/>
              </w:rPr>
              <w:t>2</w:t>
            </w:r>
            <w:r w:rsidR="00B067B8">
              <w:rPr>
                <w:rStyle w:val="FontStyle24"/>
                <w:rFonts w:ascii="Times New Roman" w:eastAsia="Times New Roman" w:hAnsi="Times New Roman"/>
                <w:sz w:val="22"/>
              </w:rPr>
              <w:t>3</w:t>
            </w:r>
          </w:p>
        </w:tc>
        <w:tc>
          <w:tcPr>
            <w:tcW w:w="8824" w:type="dxa"/>
            <w:tcBorders>
              <w:left w:val="single" w:sz="4" w:space="0" w:color="000000"/>
              <w:bottom w:val="single" w:sz="4" w:space="0" w:color="000000"/>
            </w:tcBorders>
          </w:tcPr>
          <w:p w14:paraId="052581B3" w14:textId="77777777" w:rsidR="007A0A6E" w:rsidRPr="00D71DD8" w:rsidRDefault="007A0A6E" w:rsidP="004B4BE6">
            <w:pPr>
              <w:pStyle w:val="Style2"/>
              <w:widowControl/>
              <w:snapToGrid w:val="0"/>
              <w:spacing w:line="240" w:lineRule="auto"/>
              <w:rPr>
                <w:rStyle w:val="FontStyle24"/>
                <w:rFonts w:ascii="Times New Roman" w:eastAsia="Times New Roman" w:hAnsi="Times New Roman"/>
                <w:b/>
                <w:sz w:val="22"/>
              </w:rPr>
            </w:pPr>
            <w:r w:rsidRPr="00D71DD8">
              <w:rPr>
                <w:rStyle w:val="FontStyle24"/>
                <w:rFonts w:ascii="Times New Roman" w:eastAsia="Times New Roman" w:hAnsi="Times New Roman"/>
                <w:sz w:val="22"/>
              </w:rPr>
              <w:t xml:space="preserve">Punkty serwisowe w Polsce, lokalizacja (adres, nr telefonu, fax)      </w:t>
            </w:r>
            <w:r w:rsidRPr="00D71DD8">
              <w:rPr>
                <w:rStyle w:val="FontStyle24"/>
                <w:rFonts w:ascii="Times New Roman" w:eastAsia="Times New Roman" w:hAnsi="Times New Roman"/>
                <w:b/>
                <w:sz w:val="22"/>
              </w:rPr>
              <w:t>Wpisać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0AED5F50" w14:textId="77777777" w:rsidR="007A0A6E" w:rsidRPr="00D71DD8" w:rsidRDefault="007A0A6E" w:rsidP="004B4BE6">
            <w:pPr>
              <w:pStyle w:val="Style1"/>
              <w:widowControl/>
              <w:snapToGrid w:val="0"/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E24C7" w14:textId="77777777" w:rsidR="007A0A6E" w:rsidRPr="00D71DD8" w:rsidRDefault="007A0A6E" w:rsidP="004B4BE6"/>
        </w:tc>
      </w:tr>
    </w:tbl>
    <w:p w14:paraId="592E69C3" w14:textId="77777777" w:rsidR="000D73B3" w:rsidRPr="00D71DD8" w:rsidRDefault="000D73B3" w:rsidP="00B82044">
      <w:pPr>
        <w:pStyle w:val="Nagwek"/>
        <w:tabs>
          <w:tab w:val="clear" w:pos="4536"/>
          <w:tab w:val="clear" w:pos="9072"/>
        </w:tabs>
        <w:spacing w:line="360" w:lineRule="auto"/>
      </w:pPr>
      <w:r w:rsidRPr="00D71DD8">
        <w:t>* wypełnia Wykonawca</w:t>
      </w:r>
    </w:p>
    <w:p w14:paraId="649C5559" w14:textId="77777777" w:rsidR="00B82044" w:rsidRPr="00D71DD8" w:rsidRDefault="000D73B3" w:rsidP="000D73B3">
      <w:r w:rsidRPr="00D71DD8">
        <w:t>Jeżeli oferowany sprzęt nie spełnia wszystkich parametrów granicznych oferta zostanie odrzucona bez dalszej oceny</w:t>
      </w:r>
      <w:r w:rsidR="00B82044" w:rsidRPr="00D71DD8">
        <w:t>.</w:t>
      </w:r>
    </w:p>
    <w:p w14:paraId="5C832CAB" w14:textId="77777777" w:rsidR="00E44DD7" w:rsidRPr="00D71DD8" w:rsidRDefault="00E44DD7" w:rsidP="00B82044">
      <w:r w:rsidRPr="00D71DD8">
        <w:t>Oświadczamy, że oferowany powyżej wyspecyfikowany analizator jest kompletny</w:t>
      </w:r>
      <w:r w:rsidR="000D73B3" w:rsidRPr="00D71DD8">
        <w:t xml:space="preserve"> i b</w:t>
      </w:r>
      <w:r w:rsidRPr="00D71DD8">
        <w:t>ędzie gotowy</w:t>
      </w:r>
      <w:r w:rsidR="000D73B3" w:rsidRPr="00D71DD8">
        <w:t xml:space="preserve"> do użytkowania bez dodatkowych zakupów</w:t>
      </w:r>
    </w:p>
    <w:p w14:paraId="2F558732" w14:textId="77777777" w:rsidR="00B82044" w:rsidRPr="00D71DD8" w:rsidRDefault="000D73B3" w:rsidP="00B82044">
      <w:r w:rsidRPr="00D71DD8">
        <w:t xml:space="preserve"> i inwestycji.</w:t>
      </w:r>
    </w:p>
    <w:p w14:paraId="7F30524A" w14:textId="77777777" w:rsidR="00B82044" w:rsidRPr="00D71DD8" w:rsidRDefault="00B82044" w:rsidP="00B82044"/>
    <w:p w14:paraId="7BD1EBDF" w14:textId="77777777" w:rsidR="007A0A6E" w:rsidRPr="00D71DD8" w:rsidRDefault="007A0A6E" w:rsidP="00B82044">
      <w:pPr>
        <w:ind w:left="10620" w:firstLine="708"/>
      </w:pPr>
      <w:r w:rsidRPr="00D71DD8">
        <w:t>........................................</w:t>
      </w:r>
    </w:p>
    <w:p w14:paraId="3F52C81E" w14:textId="77777777" w:rsidR="007A0A6E" w:rsidRPr="00D71DD8" w:rsidRDefault="007A0A6E" w:rsidP="007A0A6E">
      <w:pPr>
        <w:jc w:val="right"/>
        <w:rPr>
          <w:i/>
        </w:rPr>
      </w:pPr>
      <w:r w:rsidRPr="00D71DD8">
        <w:rPr>
          <w:i/>
        </w:rPr>
        <w:t xml:space="preserve"> Podpis przedstawiciela Wykonawcy</w:t>
      </w:r>
    </w:p>
    <w:p w14:paraId="65D3F559" w14:textId="77777777" w:rsidR="00073F3E" w:rsidRDefault="00073F3E" w:rsidP="007A0A6E">
      <w:pPr>
        <w:jc w:val="right"/>
        <w:rPr>
          <w:i/>
        </w:rPr>
      </w:pPr>
    </w:p>
    <w:p w14:paraId="0F7837FE" w14:textId="77777777" w:rsidR="00073F3E" w:rsidRDefault="00073F3E" w:rsidP="006E537A">
      <w:pPr>
        <w:rPr>
          <w:i/>
        </w:rPr>
      </w:pPr>
    </w:p>
    <w:p w14:paraId="1208CAE4" w14:textId="77777777" w:rsidR="000F7342" w:rsidRDefault="000F7342" w:rsidP="006E537A">
      <w:pPr>
        <w:rPr>
          <w:i/>
        </w:rPr>
      </w:pPr>
    </w:p>
    <w:p w14:paraId="765C4878" w14:textId="77777777" w:rsidR="006E537A" w:rsidRPr="00B82044" w:rsidRDefault="006E537A" w:rsidP="006E537A"/>
    <w:p w14:paraId="4D5513E9" w14:textId="77777777" w:rsidR="00D17F29" w:rsidRPr="00675E41" w:rsidRDefault="00306F2E" w:rsidP="00D17F29">
      <w:pPr>
        <w:jc w:val="center"/>
        <w:rPr>
          <w:b/>
        </w:rPr>
      </w:pPr>
      <w:r>
        <w:t>FORMULARZ ASORTYMENTOWO-CENOWY</w:t>
      </w:r>
      <w:r w:rsidR="00D17F29" w:rsidRPr="00D17F29">
        <w:rPr>
          <w:b/>
        </w:rPr>
        <w:t xml:space="preserve"> </w:t>
      </w:r>
      <w:r w:rsidR="00D17F29">
        <w:rPr>
          <w:b/>
        </w:rPr>
        <w:tab/>
        <w:t xml:space="preserve">                                                                                            </w:t>
      </w:r>
      <w:r w:rsidR="008E5B3A">
        <w:rPr>
          <w:b/>
        </w:rPr>
        <w:t xml:space="preserve">             </w:t>
      </w:r>
      <w:r w:rsidR="00D17F29" w:rsidRPr="00675E41">
        <w:rPr>
          <w:b/>
        </w:rPr>
        <w:t xml:space="preserve">Załącznik nr </w:t>
      </w:r>
      <w:r w:rsidR="00D17F29">
        <w:rPr>
          <w:b/>
        </w:rPr>
        <w:t>2</w:t>
      </w:r>
      <w:r w:rsidR="008E5B3A">
        <w:rPr>
          <w:b/>
        </w:rPr>
        <w:t xml:space="preserve"> </w:t>
      </w:r>
      <w:r w:rsidR="008E5B3A" w:rsidRPr="008E5B3A">
        <w:rPr>
          <w:b/>
          <w:bCs/>
          <w:lang w:val="de-DE"/>
        </w:rPr>
        <w:t>do SWZ</w:t>
      </w:r>
    </w:p>
    <w:p w14:paraId="53E9B646" w14:textId="77777777" w:rsidR="00306F2E" w:rsidRDefault="00306F2E" w:rsidP="00306F2E"/>
    <w:p w14:paraId="48027318" w14:textId="3C8912B6" w:rsidR="00361435" w:rsidRPr="00120CC9" w:rsidRDefault="00231060" w:rsidP="00306F2E">
      <w:pPr>
        <w:rPr>
          <w:b/>
          <w:u w:val="single"/>
        </w:rPr>
      </w:pPr>
      <w:r w:rsidRPr="00120CC9">
        <w:rPr>
          <w:b/>
          <w:u w:val="single"/>
        </w:rPr>
        <w:t xml:space="preserve">Część Nr  </w:t>
      </w:r>
      <w:r w:rsidR="00AB77EB" w:rsidRPr="00120CC9">
        <w:rPr>
          <w:b/>
          <w:u w:val="single"/>
        </w:rPr>
        <w:t>2</w:t>
      </w:r>
      <w:r w:rsidR="00306F2E" w:rsidRPr="00120CC9">
        <w:rPr>
          <w:b/>
          <w:u w:val="single"/>
        </w:rPr>
        <w:t>:</w:t>
      </w:r>
      <w:r w:rsidRPr="00120CC9">
        <w:rPr>
          <w:b/>
          <w:u w:val="single"/>
        </w:rPr>
        <w:t xml:space="preserve"> Nazwa: </w:t>
      </w:r>
      <w:r w:rsidR="00CC170B">
        <w:rPr>
          <w:b/>
          <w:bCs/>
          <w:u w:val="single"/>
        </w:rPr>
        <w:t>O</w:t>
      </w:r>
      <w:r w:rsidR="00AB77EB" w:rsidRPr="00120CC9">
        <w:rPr>
          <w:b/>
          <w:bCs/>
          <w:u w:val="single"/>
        </w:rPr>
        <w:t xml:space="preserve">dczynniki do diagnostyki HIV </w:t>
      </w:r>
    </w:p>
    <w:p w14:paraId="21064D7E" w14:textId="77777777" w:rsidR="00361435" w:rsidRDefault="00361435"/>
    <w:tbl>
      <w:tblPr>
        <w:tblW w:w="15310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8"/>
        <w:gridCol w:w="3180"/>
        <w:gridCol w:w="1642"/>
        <w:gridCol w:w="1383"/>
        <w:gridCol w:w="1316"/>
        <w:gridCol w:w="938"/>
        <w:gridCol w:w="1431"/>
        <w:gridCol w:w="1560"/>
        <w:gridCol w:w="1471"/>
        <w:gridCol w:w="1931"/>
      </w:tblGrid>
      <w:tr w:rsidR="00284960" w14:paraId="0D7858F2" w14:textId="77777777" w:rsidTr="00DE653F">
        <w:trPr>
          <w:trHeight w:val="780"/>
        </w:trPr>
        <w:tc>
          <w:tcPr>
            <w:tcW w:w="458" w:type="dxa"/>
          </w:tcPr>
          <w:p w14:paraId="09D79239" w14:textId="77777777" w:rsidR="00284960" w:rsidRDefault="00284960" w:rsidP="00761C51">
            <w:r>
              <w:t>Lp.</w:t>
            </w:r>
          </w:p>
        </w:tc>
        <w:tc>
          <w:tcPr>
            <w:tcW w:w="3180" w:type="dxa"/>
          </w:tcPr>
          <w:p w14:paraId="2E115812" w14:textId="1CD3D584" w:rsidR="00284960" w:rsidRDefault="00284960" w:rsidP="001F7696">
            <w:pPr>
              <w:jc w:val="center"/>
            </w:pPr>
            <w:r>
              <w:t xml:space="preserve">Nazwa </w:t>
            </w:r>
            <w:r w:rsidR="00826A9E">
              <w:t>produktu</w:t>
            </w:r>
          </w:p>
        </w:tc>
        <w:tc>
          <w:tcPr>
            <w:tcW w:w="1642" w:type="dxa"/>
          </w:tcPr>
          <w:p w14:paraId="1D739EC2" w14:textId="50C67681" w:rsidR="00284960" w:rsidRDefault="00826A9E" w:rsidP="001F7696">
            <w:pPr>
              <w:pStyle w:val="Bezodstpw"/>
              <w:jc w:val="center"/>
            </w:pPr>
            <w:r>
              <w:t>Nazwa handlowa/ numer katalogowy</w:t>
            </w:r>
          </w:p>
        </w:tc>
        <w:tc>
          <w:tcPr>
            <w:tcW w:w="1383" w:type="dxa"/>
          </w:tcPr>
          <w:p w14:paraId="6A6C6954" w14:textId="4105FACF" w:rsidR="00284960" w:rsidRDefault="00284960" w:rsidP="001F7696">
            <w:pPr>
              <w:pStyle w:val="Bezodstpw"/>
              <w:jc w:val="center"/>
            </w:pPr>
            <w:r>
              <w:t>Jednostka miary</w:t>
            </w:r>
          </w:p>
        </w:tc>
        <w:tc>
          <w:tcPr>
            <w:tcW w:w="1316" w:type="dxa"/>
          </w:tcPr>
          <w:p w14:paraId="5C119D98" w14:textId="77777777" w:rsidR="00284960" w:rsidRDefault="00284960" w:rsidP="001F7696">
            <w:pPr>
              <w:pStyle w:val="Bezodstpw"/>
              <w:jc w:val="center"/>
            </w:pPr>
            <w:r>
              <w:t>Cena  opakowania</w:t>
            </w:r>
          </w:p>
          <w:p w14:paraId="2AD7C782" w14:textId="77777777" w:rsidR="00284960" w:rsidRDefault="00284960" w:rsidP="001F7696">
            <w:pPr>
              <w:pStyle w:val="Bezodstpw"/>
              <w:jc w:val="center"/>
            </w:pPr>
            <w:r>
              <w:t>netto</w:t>
            </w:r>
          </w:p>
        </w:tc>
        <w:tc>
          <w:tcPr>
            <w:tcW w:w="938" w:type="dxa"/>
          </w:tcPr>
          <w:p w14:paraId="330D804C" w14:textId="77777777" w:rsidR="00284960" w:rsidRDefault="00284960" w:rsidP="001F7696">
            <w:pPr>
              <w:pStyle w:val="Bezodstpw"/>
              <w:jc w:val="center"/>
            </w:pPr>
            <w:r>
              <w:t>VAT [%]</w:t>
            </w:r>
          </w:p>
          <w:p w14:paraId="27FFB4AF" w14:textId="77777777" w:rsidR="00284960" w:rsidRDefault="00284960" w:rsidP="001F7696">
            <w:pPr>
              <w:pStyle w:val="Bezodstpw"/>
              <w:jc w:val="center"/>
            </w:pPr>
          </w:p>
        </w:tc>
        <w:tc>
          <w:tcPr>
            <w:tcW w:w="1431" w:type="dxa"/>
          </w:tcPr>
          <w:p w14:paraId="17C36595" w14:textId="77777777" w:rsidR="00284960" w:rsidRDefault="00284960" w:rsidP="001F7696">
            <w:pPr>
              <w:pStyle w:val="Bezodstpw"/>
              <w:jc w:val="center"/>
            </w:pPr>
            <w:r>
              <w:t>Cena  opakowania</w:t>
            </w:r>
          </w:p>
          <w:p w14:paraId="3E1CCDF6" w14:textId="77777777" w:rsidR="00284960" w:rsidRDefault="00284960" w:rsidP="001F7696">
            <w:pPr>
              <w:pStyle w:val="Bezodstpw"/>
              <w:jc w:val="center"/>
            </w:pPr>
            <w:r>
              <w:t>brutto</w:t>
            </w:r>
          </w:p>
        </w:tc>
        <w:tc>
          <w:tcPr>
            <w:tcW w:w="1560" w:type="dxa"/>
          </w:tcPr>
          <w:p w14:paraId="72161F1F" w14:textId="77777777" w:rsidR="00284960" w:rsidRDefault="00284960" w:rsidP="001F7696">
            <w:pPr>
              <w:pStyle w:val="Bezodstpw"/>
              <w:jc w:val="center"/>
            </w:pPr>
            <w:r>
              <w:t>Ilość na</w:t>
            </w:r>
          </w:p>
          <w:p w14:paraId="55B4D069" w14:textId="77777777" w:rsidR="00284960" w:rsidRDefault="00284960" w:rsidP="001F7696">
            <w:pPr>
              <w:pStyle w:val="Bezodstpw"/>
              <w:jc w:val="center"/>
            </w:pPr>
            <w:r>
              <w:t>24 m-ce</w:t>
            </w:r>
          </w:p>
        </w:tc>
        <w:tc>
          <w:tcPr>
            <w:tcW w:w="1471" w:type="dxa"/>
          </w:tcPr>
          <w:p w14:paraId="14AC3892" w14:textId="77777777" w:rsidR="00284960" w:rsidRDefault="00284960" w:rsidP="001F7696">
            <w:pPr>
              <w:pStyle w:val="Bezodstpw"/>
              <w:jc w:val="center"/>
            </w:pPr>
            <w:r>
              <w:t>Wartość netto</w:t>
            </w:r>
          </w:p>
          <w:p w14:paraId="2E02E626" w14:textId="77777777" w:rsidR="00284960" w:rsidRDefault="00284960" w:rsidP="001F7696">
            <w:pPr>
              <w:pStyle w:val="Bezodstpw"/>
              <w:jc w:val="center"/>
            </w:pPr>
          </w:p>
        </w:tc>
        <w:tc>
          <w:tcPr>
            <w:tcW w:w="1931" w:type="dxa"/>
          </w:tcPr>
          <w:p w14:paraId="4044009E" w14:textId="77777777" w:rsidR="00284960" w:rsidRDefault="00284960" w:rsidP="001F7696">
            <w:pPr>
              <w:pStyle w:val="Bezodstpw"/>
              <w:jc w:val="center"/>
            </w:pPr>
            <w:r>
              <w:t>Wartość</w:t>
            </w:r>
          </w:p>
          <w:p w14:paraId="0BD88BD0" w14:textId="77777777" w:rsidR="00284960" w:rsidRDefault="00284960" w:rsidP="001F7696">
            <w:pPr>
              <w:pStyle w:val="Bezodstpw"/>
              <w:jc w:val="center"/>
            </w:pPr>
            <w:r>
              <w:t>brutto</w:t>
            </w:r>
          </w:p>
        </w:tc>
      </w:tr>
      <w:tr w:rsidR="00284960" w14:paraId="35C645F3" w14:textId="77777777" w:rsidTr="00DE653F">
        <w:trPr>
          <w:trHeight w:val="780"/>
        </w:trPr>
        <w:tc>
          <w:tcPr>
            <w:tcW w:w="458" w:type="dxa"/>
          </w:tcPr>
          <w:p w14:paraId="5CF90019" w14:textId="77777777" w:rsidR="00284960" w:rsidRDefault="00284960" w:rsidP="00761C51">
            <w:r>
              <w:t>1</w:t>
            </w:r>
          </w:p>
        </w:tc>
        <w:tc>
          <w:tcPr>
            <w:tcW w:w="3180" w:type="dxa"/>
          </w:tcPr>
          <w:p w14:paraId="5785A429" w14:textId="4C163F12" w:rsidR="00284960" w:rsidRPr="009E7272" w:rsidRDefault="00284960" w:rsidP="00611CA7">
            <w:pPr>
              <w:pStyle w:val="Standard"/>
              <w:widowControl/>
              <w:rPr>
                <w:snapToGrid/>
                <w:szCs w:val="24"/>
              </w:rPr>
            </w:pPr>
            <w:r w:rsidRPr="009E7272">
              <w:rPr>
                <w:snapToGrid/>
                <w:szCs w:val="24"/>
              </w:rPr>
              <w:t>Testy IV generacji HIV</w:t>
            </w:r>
            <w:r>
              <w:rPr>
                <w:snapToGrid/>
                <w:szCs w:val="24"/>
              </w:rPr>
              <w:t xml:space="preserve"> - </w:t>
            </w:r>
            <w:r w:rsidRPr="009E7272">
              <w:rPr>
                <w:snapToGrid/>
                <w:szCs w:val="24"/>
              </w:rPr>
              <w:t>do oznaczania przeciwcia</w:t>
            </w:r>
            <w:r>
              <w:rPr>
                <w:snapToGrid/>
                <w:szCs w:val="24"/>
              </w:rPr>
              <w:t>ł</w:t>
            </w:r>
            <w:r w:rsidRPr="009E7272">
              <w:rPr>
                <w:snapToGrid/>
                <w:szCs w:val="24"/>
              </w:rPr>
              <w:t xml:space="preserve"> </w:t>
            </w:r>
            <w:r>
              <w:rPr>
                <w:snapToGrid/>
                <w:szCs w:val="24"/>
              </w:rPr>
              <w:t>i</w:t>
            </w:r>
            <w:r w:rsidRPr="009E7272">
              <w:rPr>
                <w:snapToGrid/>
                <w:szCs w:val="24"/>
              </w:rPr>
              <w:t xml:space="preserve"> antygenu</w:t>
            </w:r>
            <w:r>
              <w:rPr>
                <w:snapToGrid/>
                <w:szCs w:val="24"/>
              </w:rPr>
              <w:t xml:space="preserve"> jednocześnie (60 oznaczeń)</w:t>
            </w:r>
          </w:p>
        </w:tc>
        <w:tc>
          <w:tcPr>
            <w:tcW w:w="1642" w:type="dxa"/>
          </w:tcPr>
          <w:p w14:paraId="0CB80268" w14:textId="77777777" w:rsidR="00284960" w:rsidRDefault="00284960" w:rsidP="00761C51"/>
        </w:tc>
        <w:tc>
          <w:tcPr>
            <w:tcW w:w="1383" w:type="dxa"/>
          </w:tcPr>
          <w:p w14:paraId="3CF79402" w14:textId="779E3DDB" w:rsidR="00284960" w:rsidRPr="00D018D6" w:rsidRDefault="00284960" w:rsidP="00761C51">
            <w:r>
              <w:t>opak.</w:t>
            </w:r>
          </w:p>
        </w:tc>
        <w:tc>
          <w:tcPr>
            <w:tcW w:w="1316" w:type="dxa"/>
          </w:tcPr>
          <w:p w14:paraId="00F5E5C6" w14:textId="77777777" w:rsidR="00284960" w:rsidRDefault="00284960" w:rsidP="00761C51">
            <w:pPr>
              <w:jc w:val="center"/>
            </w:pPr>
          </w:p>
        </w:tc>
        <w:tc>
          <w:tcPr>
            <w:tcW w:w="938" w:type="dxa"/>
          </w:tcPr>
          <w:p w14:paraId="747C969F" w14:textId="77777777" w:rsidR="00284960" w:rsidRDefault="00284960" w:rsidP="00761C51"/>
        </w:tc>
        <w:tc>
          <w:tcPr>
            <w:tcW w:w="1431" w:type="dxa"/>
          </w:tcPr>
          <w:p w14:paraId="6AAB4CB8" w14:textId="77777777" w:rsidR="00284960" w:rsidRDefault="00284960" w:rsidP="00761C51"/>
        </w:tc>
        <w:tc>
          <w:tcPr>
            <w:tcW w:w="1560" w:type="dxa"/>
          </w:tcPr>
          <w:p w14:paraId="48AB1712" w14:textId="6409B579" w:rsidR="00284960" w:rsidRPr="00F510D9" w:rsidRDefault="000D1357" w:rsidP="00761C51">
            <w:pPr>
              <w:jc w:val="center"/>
            </w:pPr>
            <w:r>
              <w:t>20</w:t>
            </w:r>
          </w:p>
        </w:tc>
        <w:tc>
          <w:tcPr>
            <w:tcW w:w="1471" w:type="dxa"/>
          </w:tcPr>
          <w:p w14:paraId="66A0DA6A" w14:textId="77777777" w:rsidR="00284960" w:rsidRPr="00D715E9" w:rsidRDefault="00284960" w:rsidP="00761C51">
            <w:pPr>
              <w:jc w:val="center"/>
              <w:rPr>
                <w:i/>
              </w:rPr>
            </w:pPr>
          </w:p>
        </w:tc>
        <w:tc>
          <w:tcPr>
            <w:tcW w:w="1931" w:type="dxa"/>
          </w:tcPr>
          <w:p w14:paraId="43E7FC49" w14:textId="77777777" w:rsidR="00284960" w:rsidRPr="00355253" w:rsidRDefault="00284960" w:rsidP="00761C51">
            <w:pPr>
              <w:jc w:val="center"/>
              <w:rPr>
                <w:i/>
              </w:rPr>
            </w:pPr>
          </w:p>
        </w:tc>
      </w:tr>
      <w:tr w:rsidR="00284960" w14:paraId="62802C7C" w14:textId="77777777" w:rsidTr="00826A9E">
        <w:trPr>
          <w:trHeight w:val="769"/>
        </w:trPr>
        <w:tc>
          <w:tcPr>
            <w:tcW w:w="10348" w:type="dxa"/>
            <w:gridSpan w:val="7"/>
          </w:tcPr>
          <w:p w14:paraId="7CF877B2" w14:textId="77777777" w:rsidR="00284960" w:rsidRDefault="00284960" w:rsidP="00761C51">
            <w:pPr>
              <w:rPr>
                <w:b/>
              </w:rPr>
            </w:pPr>
          </w:p>
        </w:tc>
        <w:tc>
          <w:tcPr>
            <w:tcW w:w="1560" w:type="dxa"/>
          </w:tcPr>
          <w:p w14:paraId="76E9E0D4" w14:textId="0A410F66" w:rsidR="00284960" w:rsidRDefault="00284960" w:rsidP="00761C51">
            <w:r>
              <w:rPr>
                <w:b/>
              </w:rPr>
              <w:t xml:space="preserve">                                                                                                                                                                              </w:t>
            </w:r>
            <w:r w:rsidRPr="009E7272">
              <w:rPr>
                <w:b/>
              </w:rPr>
              <w:t>Razem</w:t>
            </w:r>
          </w:p>
          <w:p w14:paraId="05631257" w14:textId="77777777" w:rsidR="00284960" w:rsidRDefault="00284960" w:rsidP="00423356"/>
        </w:tc>
        <w:tc>
          <w:tcPr>
            <w:tcW w:w="1471" w:type="dxa"/>
          </w:tcPr>
          <w:p w14:paraId="44C347AE" w14:textId="77777777" w:rsidR="00284960" w:rsidRDefault="00284960" w:rsidP="00761C51">
            <w:pPr>
              <w:jc w:val="center"/>
            </w:pPr>
          </w:p>
        </w:tc>
        <w:tc>
          <w:tcPr>
            <w:tcW w:w="1931" w:type="dxa"/>
          </w:tcPr>
          <w:p w14:paraId="12A1C145" w14:textId="77777777" w:rsidR="00284960" w:rsidRDefault="00284960" w:rsidP="00761C51">
            <w:pPr>
              <w:jc w:val="center"/>
            </w:pPr>
          </w:p>
        </w:tc>
      </w:tr>
    </w:tbl>
    <w:p w14:paraId="164AA20A" w14:textId="77777777" w:rsidR="00284960" w:rsidRDefault="00284960">
      <w:pPr>
        <w:rPr>
          <w:b/>
          <w:bCs/>
        </w:rPr>
      </w:pPr>
    </w:p>
    <w:p w14:paraId="6A3788A1" w14:textId="719FB0B2" w:rsidR="008F23BF" w:rsidRDefault="00084150">
      <w:r w:rsidRPr="00CD255A">
        <w:rPr>
          <w:b/>
          <w:bCs/>
        </w:rPr>
        <w:t>Wymagania dotyczące przedmiotu zamówienia</w:t>
      </w:r>
      <w:r>
        <w:rPr>
          <w:b/>
          <w:bCs/>
        </w:rPr>
        <w:t>:</w:t>
      </w:r>
    </w:p>
    <w:p w14:paraId="6F8184CB" w14:textId="4C02E99A" w:rsidR="00AD7009" w:rsidRDefault="00F23D25">
      <w:r>
        <w:t>1</w:t>
      </w:r>
      <w:r w:rsidR="00C1528A">
        <w:t xml:space="preserve">. </w:t>
      </w:r>
      <w:r w:rsidR="00AD7009">
        <w:t xml:space="preserve">Odczynniki </w:t>
      </w:r>
      <w:r w:rsidR="00360AB2">
        <w:t xml:space="preserve">dedykowane </w:t>
      </w:r>
      <w:r w:rsidR="00AD7009">
        <w:t xml:space="preserve">do analizatora </w:t>
      </w:r>
      <w:r w:rsidR="00AD7009" w:rsidRPr="00905FB5">
        <w:rPr>
          <w:b/>
        </w:rPr>
        <w:t>Mini VIDAS</w:t>
      </w:r>
      <w:r w:rsidR="00AD7009">
        <w:t xml:space="preserve"> będącego własnością Zamawiającego.</w:t>
      </w:r>
    </w:p>
    <w:p w14:paraId="56D046B2" w14:textId="77777777" w:rsidR="00C1528A" w:rsidRDefault="00AD7009">
      <w:r>
        <w:t xml:space="preserve">2. </w:t>
      </w:r>
      <w:r w:rsidR="00C1528A" w:rsidRPr="003A024B">
        <w:t>Zestawy odczynnikowe zawierają kalibratory i materiały kontrolne.</w:t>
      </w:r>
    </w:p>
    <w:p w14:paraId="0F350AAF" w14:textId="77777777" w:rsidR="008F23BF" w:rsidRDefault="00AD7009">
      <w:r>
        <w:t>3</w:t>
      </w:r>
      <w:r w:rsidR="00C1528A">
        <w:t xml:space="preserve">. </w:t>
      </w:r>
      <w:r w:rsidR="00C1528A" w:rsidRPr="003A024B">
        <w:t xml:space="preserve">Trwałość odczynników (zestawów testowych) </w:t>
      </w:r>
      <w:r w:rsidR="0014579D">
        <w:t>min. 4 miesiące</w:t>
      </w:r>
      <w:r w:rsidR="00C1528A" w:rsidRPr="003A024B">
        <w:t>.</w:t>
      </w:r>
    </w:p>
    <w:p w14:paraId="00E7A442" w14:textId="77777777" w:rsidR="00607834" w:rsidRPr="00607834" w:rsidRDefault="00AD7009" w:rsidP="00607834">
      <w:pPr>
        <w:autoSpaceDE w:val="0"/>
        <w:autoSpaceDN w:val="0"/>
        <w:adjustRightInd w:val="0"/>
        <w:rPr>
          <w:b/>
          <w:bCs/>
          <w:color w:val="000000"/>
        </w:rPr>
      </w:pPr>
      <w:r>
        <w:t>4</w:t>
      </w:r>
      <w:r w:rsidR="00BF2577">
        <w:t>.</w:t>
      </w:r>
      <w:r w:rsidR="00FE2383">
        <w:t xml:space="preserve"> </w:t>
      </w:r>
      <w:r w:rsidR="00607834">
        <w:rPr>
          <w:lang w:eastAsia="en-US"/>
        </w:rPr>
        <w:t xml:space="preserve">Potwierdzenie właściwych wymagań wymienionych w </w:t>
      </w:r>
      <w:r w:rsidR="00607834" w:rsidRPr="00607834">
        <w:rPr>
          <w:color w:val="000000"/>
        </w:rPr>
        <w:t>Rozdziale 13 SWZ</w:t>
      </w:r>
      <w:r w:rsidR="00E02772">
        <w:rPr>
          <w:color w:val="000000"/>
        </w:rPr>
        <w:t xml:space="preserve"> </w:t>
      </w:r>
      <w:r w:rsidR="00607834">
        <w:t>(</w:t>
      </w:r>
      <w:r w:rsidR="00607834" w:rsidRPr="00B916F6">
        <w:rPr>
          <w:i/>
        </w:rPr>
        <w:t>jeśli dotyczy</w:t>
      </w:r>
      <w:r w:rsidR="00607834">
        <w:t>)</w:t>
      </w:r>
      <w:r w:rsidR="00607834">
        <w:rPr>
          <w:lang w:eastAsia="en-US"/>
        </w:rPr>
        <w:t>.</w:t>
      </w:r>
    </w:p>
    <w:p w14:paraId="519532CB" w14:textId="77777777" w:rsidR="00607834" w:rsidRDefault="00607834" w:rsidP="00607834">
      <w:pPr>
        <w:spacing w:line="276" w:lineRule="auto"/>
        <w:ind w:left="371" w:hanging="371"/>
        <w:rPr>
          <w:lang w:eastAsia="en-US"/>
        </w:rPr>
      </w:pPr>
    </w:p>
    <w:p w14:paraId="63CA8623" w14:textId="77777777" w:rsidR="00741F75" w:rsidRDefault="00741F75"/>
    <w:p w14:paraId="6B88E3B3" w14:textId="77777777" w:rsidR="00073F3E" w:rsidRPr="00B82044" w:rsidRDefault="00073F3E" w:rsidP="00073F3E">
      <w:pPr>
        <w:ind w:left="10620" w:firstLine="708"/>
      </w:pPr>
      <w:r w:rsidRPr="00B82044">
        <w:t>........................................</w:t>
      </w:r>
    </w:p>
    <w:p w14:paraId="7D9434F2" w14:textId="77777777" w:rsidR="00611CA7" w:rsidRDefault="00073F3E" w:rsidP="00F23D25">
      <w:pPr>
        <w:jc w:val="right"/>
        <w:rPr>
          <w:i/>
        </w:rPr>
      </w:pPr>
      <w:r w:rsidRPr="00B82044">
        <w:rPr>
          <w:i/>
        </w:rPr>
        <w:t xml:space="preserve"> Podpis przedstawiciela Wykonawcy</w:t>
      </w:r>
    </w:p>
    <w:p w14:paraId="39C02FE9" w14:textId="77777777" w:rsidR="003F34C3" w:rsidRDefault="003F34C3" w:rsidP="006E537A"/>
    <w:p w14:paraId="1CFACB33" w14:textId="77777777" w:rsidR="006E537A" w:rsidRDefault="006E537A" w:rsidP="006E537A"/>
    <w:p w14:paraId="5C5216ED" w14:textId="77777777" w:rsidR="000E5542" w:rsidRDefault="000E5542" w:rsidP="006E537A"/>
    <w:p w14:paraId="5446732A" w14:textId="77777777" w:rsidR="008F23BF" w:rsidRDefault="008F23BF"/>
    <w:p w14:paraId="2DBCEFC5" w14:textId="77777777" w:rsidR="00FA37E9" w:rsidRPr="00D17F29" w:rsidRDefault="00FA37E9" w:rsidP="00FA37E9">
      <w:pPr>
        <w:jc w:val="right"/>
        <w:rPr>
          <w:b/>
        </w:rPr>
      </w:pPr>
      <w:r>
        <w:lastRenderedPageBreak/>
        <w:t>FORMULARZ ASORTYMENTOWO-CENOWY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75E41">
        <w:rPr>
          <w:b/>
        </w:rPr>
        <w:t xml:space="preserve">Załącznik nr </w:t>
      </w:r>
      <w:r>
        <w:rPr>
          <w:b/>
        </w:rPr>
        <w:t xml:space="preserve">2  </w:t>
      </w:r>
      <w:r w:rsidRPr="008E5B3A">
        <w:rPr>
          <w:b/>
          <w:bCs/>
          <w:lang w:val="de-DE"/>
        </w:rPr>
        <w:t>do SWZ</w:t>
      </w:r>
    </w:p>
    <w:p w14:paraId="4447266B" w14:textId="77777777" w:rsidR="00744F07" w:rsidRDefault="00744F07" w:rsidP="00D01079">
      <w:pPr>
        <w:jc w:val="right"/>
        <w:rPr>
          <w:i/>
        </w:rPr>
      </w:pPr>
    </w:p>
    <w:p w14:paraId="7899A624" w14:textId="77777777" w:rsidR="00744F07" w:rsidRDefault="00744F07" w:rsidP="00D01079">
      <w:pPr>
        <w:jc w:val="right"/>
        <w:rPr>
          <w:i/>
        </w:rPr>
      </w:pPr>
    </w:p>
    <w:p w14:paraId="3987BA06" w14:textId="77777777" w:rsidR="00F8598A" w:rsidRPr="0009049B" w:rsidRDefault="00F8598A" w:rsidP="00F8598A">
      <w:pPr>
        <w:rPr>
          <w:sz w:val="22"/>
          <w:szCs w:val="22"/>
          <w:u w:val="single"/>
        </w:rPr>
      </w:pPr>
      <w:r w:rsidRPr="00120CC9">
        <w:rPr>
          <w:b/>
          <w:u w:val="single"/>
        </w:rPr>
        <w:t xml:space="preserve">Część Nr  3: Nazwa: </w:t>
      </w:r>
      <w:r w:rsidR="00CC170B">
        <w:rPr>
          <w:b/>
          <w:u w:val="single"/>
        </w:rPr>
        <w:t>O</w:t>
      </w:r>
      <w:r w:rsidRPr="00120CC9">
        <w:rPr>
          <w:b/>
          <w:u w:val="single"/>
        </w:rPr>
        <w:t>d</w:t>
      </w:r>
      <w:r>
        <w:rPr>
          <w:b/>
          <w:u w:val="single"/>
        </w:rPr>
        <w:t xml:space="preserve">czynniki i dzierżawa </w:t>
      </w:r>
      <w:r w:rsidR="00614B66">
        <w:rPr>
          <w:b/>
          <w:u w:val="single"/>
        </w:rPr>
        <w:t>urządzeń</w:t>
      </w:r>
      <w:r w:rsidRPr="00120CC9">
        <w:rPr>
          <w:b/>
          <w:u w:val="single"/>
        </w:rPr>
        <w:t xml:space="preserve"> do </w:t>
      </w:r>
      <w:r w:rsidR="00614B66">
        <w:rPr>
          <w:b/>
          <w:u w:val="single"/>
        </w:rPr>
        <w:t xml:space="preserve">detekcji 7 patogenów przenoszonych drogą płciową </w:t>
      </w:r>
      <w:r w:rsidRPr="00210D73">
        <w:rPr>
          <w:b/>
          <w:u w:val="single"/>
        </w:rPr>
        <w:t>metod</w:t>
      </w:r>
      <w:r w:rsidR="00210D73" w:rsidRPr="00210D73">
        <w:rPr>
          <w:b/>
          <w:u w:val="single"/>
        </w:rPr>
        <w:t>ą</w:t>
      </w:r>
      <w:r w:rsidRPr="009D4D17">
        <w:rPr>
          <w:b/>
          <w:u w:val="single"/>
        </w:rPr>
        <w:t xml:space="preserve"> Real- </w:t>
      </w:r>
      <w:proofErr w:type="spellStart"/>
      <w:r w:rsidRPr="009D4D17">
        <w:rPr>
          <w:b/>
          <w:u w:val="single"/>
        </w:rPr>
        <w:t>time</w:t>
      </w:r>
      <w:proofErr w:type="spellEnd"/>
      <w:r w:rsidRPr="009D4D17">
        <w:rPr>
          <w:b/>
          <w:u w:val="single"/>
        </w:rPr>
        <w:t>-PCR</w:t>
      </w:r>
    </w:p>
    <w:p w14:paraId="26F85744" w14:textId="77777777" w:rsidR="00F8598A" w:rsidRDefault="00F8598A" w:rsidP="00F8598A"/>
    <w:tbl>
      <w:tblPr>
        <w:tblW w:w="15876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678"/>
        <w:gridCol w:w="1276"/>
        <w:gridCol w:w="1417"/>
        <w:gridCol w:w="1276"/>
        <w:gridCol w:w="1418"/>
        <w:gridCol w:w="850"/>
        <w:gridCol w:w="1559"/>
        <w:gridCol w:w="1418"/>
        <w:gridCol w:w="1417"/>
      </w:tblGrid>
      <w:tr w:rsidR="00EB305B" w14:paraId="4FC21991" w14:textId="77777777" w:rsidTr="00802609">
        <w:tc>
          <w:tcPr>
            <w:tcW w:w="567" w:type="dxa"/>
          </w:tcPr>
          <w:p w14:paraId="20389270" w14:textId="77777777" w:rsidR="00EB305B" w:rsidRDefault="00EB305B" w:rsidP="00F8598A">
            <w:r>
              <w:t>Lp.</w:t>
            </w:r>
          </w:p>
        </w:tc>
        <w:tc>
          <w:tcPr>
            <w:tcW w:w="4678" w:type="dxa"/>
          </w:tcPr>
          <w:p w14:paraId="35569826" w14:textId="167FB57C" w:rsidR="00EB305B" w:rsidRDefault="00EB305B" w:rsidP="00F8598A">
            <w:pPr>
              <w:jc w:val="center"/>
            </w:pPr>
            <w:r>
              <w:t>Nazwa produktu</w:t>
            </w:r>
          </w:p>
        </w:tc>
        <w:tc>
          <w:tcPr>
            <w:tcW w:w="1276" w:type="dxa"/>
          </w:tcPr>
          <w:p w14:paraId="5617ABE4" w14:textId="48BA8158" w:rsidR="00EB305B" w:rsidRDefault="00826A9E" w:rsidP="00F8598A">
            <w:pPr>
              <w:pStyle w:val="Bezodstpw"/>
              <w:jc w:val="center"/>
            </w:pPr>
            <w:r>
              <w:t>Nazwa handlowa/</w:t>
            </w:r>
            <w:r w:rsidR="00EB305B">
              <w:t xml:space="preserve"> Numer katalogowy</w:t>
            </w:r>
          </w:p>
        </w:tc>
        <w:tc>
          <w:tcPr>
            <w:tcW w:w="1417" w:type="dxa"/>
          </w:tcPr>
          <w:p w14:paraId="652A2B9C" w14:textId="77777777" w:rsidR="00EB305B" w:rsidRDefault="00922D25" w:rsidP="00F8598A">
            <w:pPr>
              <w:pStyle w:val="Bezodstpw"/>
              <w:jc w:val="center"/>
            </w:pPr>
            <w:r>
              <w:t>Jednostka miary</w:t>
            </w:r>
          </w:p>
        </w:tc>
        <w:tc>
          <w:tcPr>
            <w:tcW w:w="1276" w:type="dxa"/>
          </w:tcPr>
          <w:p w14:paraId="1DD7DB16" w14:textId="77777777" w:rsidR="00EB305B" w:rsidRDefault="00EB305B" w:rsidP="00F8598A">
            <w:pPr>
              <w:pStyle w:val="Bezodstpw"/>
              <w:jc w:val="center"/>
            </w:pPr>
            <w:r>
              <w:t>Liczba opakowań</w:t>
            </w:r>
          </w:p>
          <w:p w14:paraId="7CFCA58B" w14:textId="77777777" w:rsidR="00971DB1" w:rsidRDefault="00971DB1" w:rsidP="00F8598A">
            <w:pPr>
              <w:pStyle w:val="Bezodstpw"/>
              <w:jc w:val="center"/>
            </w:pPr>
            <w:r>
              <w:t>/na 2000</w:t>
            </w:r>
          </w:p>
          <w:p w14:paraId="0367BB70" w14:textId="77777777" w:rsidR="00971DB1" w:rsidRDefault="00971DB1" w:rsidP="00F8598A">
            <w:pPr>
              <w:pStyle w:val="Bezodstpw"/>
              <w:jc w:val="center"/>
            </w:pPr>
            <w:r>
              <w:t>badań/</w:t>
            </w:r>
          </w:p>
        </w:tc>
        <w:tc>
          <w:tcPr>
            <w:tcW w:w="1418" w:type="dxa"/>
          </w:tcPr>
          <w:p w14:paraId="3D8E6791" w14:textId="77777777" w:rsidR="00EB305B" w:rsidRDefault="00EB305B" w:rsidP="00F8598A">
            <w:pPr>
              <w:pStyle w:val="Bezodstpw"/>
              <w:jc w:val="center"/>
            </w:pPr>
            <w:r>
              <w:t>Cena jednego opakowania</w:t>
            </w:r>
          </w:p>
          <w:p w14:paraId="1B280224" w14:textId="77777777" w:rsidR="00EB305B" w:rsidRDefault="00EB305B" w:rsidP="00F8598A">
            <w:pPr>
              <w:pStyle w:val="Bezodstpw"/>
              <w:jc w:val="center"/>
            </w:pPr>
            <w:r>
              <w:t>netto</w:t>
            </w:r>
          </w:p>
        </w:tc>
        <w:tc>
          <w:tcPr>
            <w:tcW w:w="850" w:type="dxa"/>
          </w:tcPr>
          <w:p w14:paraId="68E6D819" w14:textId="77777777" w:rsidR="00EB305B" w:rsidRDefault="00EB305B" w:rsidP="00F8598A">
            <w:pPr>
              <w:pStyle w:val="Bezodstpw"/>
              <w:jc w:val="center"/>
            </w:pPr>
            <w:r>
              <w:t>VAT [%]</w:t>
            </w:r>
          </w:p>
          <w:p w14:paraId="7AFD19AF" w14:textId="77777777" w:rsidR="00EB305B" w:rsidRDefault="00EB305B" w:rsidP="00F8598A">
            <w:pPr>
              <w:pStyle w:val="Bezodstpw"/>
              <w:jc w:val="center"/>
            </w:pPr>
          </w:p>
        </w:tc>
        <w:tc>
          <w:tcPr>
            <w:tcW w:w="1559" w:type="dxa"/>
          </w:tcPr>
          <w:p w14:paraId="5ACF5046" w14:textId="77777777" w:rsidR="00EB305B" w:rsidRDefault="00EB305B" w:rsidP="00F8598A">
            <w:pPr>
              <w:pStyle w:val="Bezodstpw"/>
              <w:jc w:val="center"/>
            </w:pPr>
            <w:r>
              <w:t>Cena jednego opakowania</w:t>
            </w:r>
          </w:p>
          <w:p w14:paraId="5E477774" w14:textId="77777777" w:rsidR="00EB305B" w:rsidRDefault="00EB305B" w:rsidP="00F8598A">
            <w:pPr>
              <w:pStyle w:val="Bezodstpw"/>
              <w:jc w:val="center"/>
            </w:pPr>
            <w:r>
              <w:t>brutto</w:t>
            </w:r>
          </w:p>
        </w:tc>
        <w:tc>
          <w:tcPr>
            <w:tcW w:w="1418" w:type="dxa"/>
          </w:tcPr>
          <w:p w14:paraId="76BE77CD" w14:textId="77777777" w:rsidR="00EB305B" w:rsidRDefault="00EB305B" w:rsidP="00F8598A">
            <w:pPr>
              <w:pStyle w:val="Bezodstpw"/>
              <w:jc w:val="center"/>
            </w:pPr>
            <w:r>
              <w:t>Wartość netto</w:t>
            </w:r>
          </w:p>
          <w:p w14:paraId="0406EB70" w14:textId="77777777" w:rsidR="00EB305B" w:rsidRDefault="00EB305B" w:rsidP="00F8598A">
            <w:pPr>
              <w:pStyle w:val="Bezodstpw"/>
              <w:jc w:val="center"/>
            </w:pPr>
          </w:p>
        </w:tc>
        <w:tc>
          <w:tcPr>
            <w:tcW w:w="1417" w:type="dxa"/>
          </w:tcPr>
          <w:p w14:paraId="1882D3D3" w14:textId="77777777" w:rsidR="00EB305B" w:rsidRDefault="00EB305B" w:rsidP="00F8598A">
            <w:pPr>
              <w:pStyle w:val="Bezodstpw"/>
              <w:jc w:val="center"/>
            </w:pPr>
            <w:r>
              <w:t>Wartość</w:t>
            </w:r>
          </w:p>
          <w:p w14:paraId="6E04F89A" w14:textId="77777777" w:rsidR="00EB305B" w:rsidRDefault="00EB305B" w:rsidP="00F8598A">
            <w:pPr>
              <w:pStyle w:val="Bezodstpw"/>
              <w:jc w:val="center"/>
            </w:pPr>
            <w:r>
              <w:t>brutto</w:t>
            </w:r>
          </w:p>
        </w:tc>
      </w:tr>
      <w:tr w:rsidR="00614B66" w14:paraId="5756895E" w14:textId="77777777" w:rsidTr="00802609">
        <w:tc>
          <w:tcPr>
            <w:tcW w:w="567" w:type="dxa"/>
          </w:tcPr>
          <w:p w14:paraId="645B9F9F" w14:textId="77777777" w:rsidR="00614B66" w:rsidRDefault="00614B66" w:rsidP="00614B66">
            <w:r>
              <w:t>1</w:t>
            </w:r>
          </w:p>
        </w:tc>
        <w:tc>
          <w:tcPr>
            <w:tcW w:w="4678" w:type="dxa"/>
          </w:tcPr>
          <w:p w14:paraId="2A078FB3" w14:textId="77777777" w:rsidR="00614B66" w:rsidRPr="004854F9" w:rsidRDefault="00614B66" w:rsidP="00614B66">
            <w:r w:rsidRPr="004854F9">
              <w:t xml:space="preserve">Test do jakościowej detekcji 7 patogenów: </w:t>
            </w:r>
            <w:proofErr w:type="spellStart"/>
            <w:r w:rsidRPr="004854F9">
              <w:t>Neisseria</w:t>
            </w:r>
            <w:proofErr w:type="spellEnd"/>
            <w:r w:rsidRPr="004854F9">
              <w:t xml:space="preserve"> </w:t>
            </w:r>
            <w:proofErr w:type="spellStart"/>
            <w:r w:rsidRPr="004854F9">
              <w:t>gonorrhoeae</w:t>
            </w:r>
            <w:proofErr w:type="spellEnd"/>
            <w:r w:rsidRPr="004854F9">
              <w:t xml:space="preserve">, Chlamydia </w:t>
            </w:r>
            <w:proofErr w:type="spellStart"/>
            <w:r w:rsidRPr="004854F9">
              <w:t>trachomatis</w:t>
            </w:r>
            <w:proofErr w:type="spellEnd"/>
            <w:r w:rsidRPr="004854F9">
              <w:t xml:space="preserve">, </w:t>
            </w:r>
            <w:proofErr w:type="spellStart"/>
            <w:r w:rsidRPr="004854F9">
              <w:t>Mycoplasma</w:t>
            </w:r>
            <w:proofErr w:type="spellEnd"/>
            <w:r w:rsidRPr="004854F9">
              <w:t xml:space="preserve"> </w:t>
            </w:r>
            <w:proofErr w:type="spellStart"/>
            <w:r w:rsidRPr="004854F9">
              <w:t>genitalium</w:t>
            </w:r>
            <w:proofErr w:type="spellEnd"/>
            <w:r w:rsidRPr="004854F9">
              <w:t xml:space="preserve">, </w:t>
            </w:r>
            <w:proofErr w:type="spellStart"/>
            <w:r w:rsidRPr="004854F9">
              <w:t>Trichomonas</w:t>
            </w:r>
            <w:proofErr w:type="spellEnd"/>
            <w:r w:rsidRPr="004854F9">
              <w:t xml:space="preserve"> </w:t>
            </w:r>
            <w:proofErr w:type="spellStart"/>
            <w:r w:rsidRPr="004854F9">
              <w:t>vaginalis</w:t>
            </w:r>
            <w:proofErr w:type="spellEnd"/>
            <w:r w:rsidRPr="004854F9">
              <w:t xml:space="preserve">, </w:t>
            </w:r>
            <w:proofErr w:type="spellStart"/>
            <w:r w:rsidRPr="004854F9">
              <w:t>Ureaplasma</w:t>
            </w:r>
            <w:proofErr w:type="spellEnd"/>
            <w:r w:rsidRPr="004854F9">
              <w:t xml:space="preserve"> </w:t>
            </w:r>
            <w:proofErr w:type="spellStart"/>
            <w:r w:rsidRPr="004854F9">
              <w:t>urealyticum</w:t>
            </w:r>
            <w:proofErr w:type="spellEnd"/>
            <w:r w:rsidRPr="004854F9">
              <w:t xml:space="preserve">, </w:t>
            </w:r>
            <w:proofErr w:type="spellStart"/>
            <w:r w:rsidRPr="004854F9">
              <w:t>Ureaplasma</w:t>
            </w:r>
            <w:proofErr w:type="spellEnd"/>
            <w:r w:rsidRPr="004854F9">
              <w:t xml:space="preserve"> </w:t>
            </w:r>
            <w:proofErr w:type="spellStart"/>
            <w:r w:rsidRPr="004854F9">
              <w:t>parvum</w:t>
            </w:r>
            <w:proofErr w:type="spellEnd"/>
            <w:r w:rsidRPr="004854F9">
              <w:t xml:space="preserve">, </w:t>
            </w:r>
            <w:proofErr w:type="spellStart"/>
            <w:r w:rsidRPr="004854F9">
              <w:t>Mycoplasma</w:t>
            </w:r>
            <w:proofErr w:type="spellEnd"/>
            <w:r w:rsidRPr="004854F9">
              <w:t xml:space="preserve"> </w:t>
            </w:r>
            <w:proofErr w:type="spellStart"/>
            <w:r w:rsidRPr="004854F9">
              <w:t>hominis</w:t>
            </w:r>
            <w:proofErr w:type="spellEnd"/>
            <w:r w:rsidRPr="004854F9">
              <w:t xml:space="preserve"> metodą real </w:t>
            </w:r>
            <w:proofErr w:type="spellStart"/>
            <w:r w:rsidRPr="004854F9">
              <w:t>time</w:t>
            </w:r>
            <w:proofErr w:type="spellEnd"/>
            <w:r w:rsidRPr="004854F9">
              <w:t xml:space="preserve"> PCR</w:t>
            </w:r>
            <w:r>
              <w:t>,</w:t>
            </w:r>
            <w:r w:rsidR="00363BEE">
              <w:t xml:space="preserve"> 48 oznaczeń,</w:t>
            </w:r>
            <w:r>
              <w:t xml:space="preserve"> spełniający warunki określone w </w:t>
            </w:r>
            <w:r w:rsidR="00A30D43">
              <w:t>T</w:t>
            </w:r>
            <w:r>
              <w:t xml:space="preserve">abeli </w:t>
            </w:r>
            <w:r w:rsidR="002724AE">
              <w:t>1</w:t>
            </w:r>
          </w:p>
        </w:tc>
        <w:tc>
          <w:tcPr>
            <w:tcW w:w="1276" w:type="dxa"/>
          </w:tcPr>
          <w:p w14:paraId="7F207FF2" w14:textId="77777777" w:rsidR="00614B66" w:rsidRDefault="00614B66" w:rsidP="00614B66">
            <w:pPr>
              <w:jc w:val="center"/>
            </w:pPr>
          </w:p>
        </w:tc>
        <w:tc>
          <w:tcPr>
            <w:tcW w:w="1417" w:type="dxa"/>
          </w:tcPr>
          <w:p w14:paraId="1CD9506A" w14:textId="77777777" w:rsidR="00614B66" w:rsidRDefault="00A30D43" w:rsidP="00614B66">
            <w:pPr>
              <w:jc w:val="center"/>
            </w:pPr>
            <w:r>
              <w:t>op.</w:t>
            </w:r>
          </w:p>
        </w:tc>
        <w:tc>
          <w:tcPr>
            <w:tcW w:w="1276" w:type="dxa"/>
          </w:tcPr>
          <w:p w14:paraId="57EEC2C1" w14:textId="77777777" w:rsidR="00614B66" w:rsidRDefault="00363BEE" w:rsidP="00614B66">
            <w:pPr>
              <w:jc w:val="center"/>
            </w:pPr>
            <w:r>
              <w:t>42</w:t>
            </w:r>
          </w:p>
        </w:tc>
        <w:tc>
          <w:tcPr>
            <w:tcW w:w="1418" w:type="dxa"/>
          </w:tcPr>
          <w:p w14:paraId="7DB2548E" w14:textId="77777777" w:rsidR="00614B66" w:rsidRDefault="00614B66" w:rsidP="00614B66">
            <w:pPr>
              <w:jc w:val="center"/>
            </w:pPr>
          </w:p>
        </w:tc>
        <w:tc>
          <w:tcPr>
            <w:tcW w:w="850" w:type="dxa"/>
          </w:tcPr>
          <w:p w14:paraId="3D62C1C0" w14:textId="77777777" w:rsidR="00614B66" w:rsidRDefault="00614B66" w:rsidP="00614B66"/>
        </w:tc>
        <w:tc>
          <w:tcPr>
            <w:tcW w:w="1559" w:type="dxa"/>
          </w:tcPr>
          <w:p w14:paraId="10AFA776" w14:textId="77777777" w:rsidR="00614B66" w:rsidRDefault="00614B66" w:rsidP="00614B66"/>
        </w:tc>
        <w:tc>
          <w:tcPr>
            <w:tcW w:w="1418" w:type="dxa"/>
          </w:tcPr>
          <w:p w14:paraId="3DB822FF" w14:textId="77777777" w:rsidR="00614B66" w:rsidRPr="00D715E9" w:rsidRDefault="00614B66" w:rsidP="00614B66">
            <w:pPr>
              <w:jc w:val="center"/>
              <w:rPr>
                <w:i/>
              </w:rPr>
            </w:pPr>
          </w:p>
        </w:tc>
        <w:tc>
          <w:tcPr>
            <w:tcW w:w="1417" w:type="dxa"/>
          </w:tcPr>
          <w:p w14:paraId="5C237544" w14:textId="77777777" w:rsidR="00614B66" w:rsidRDefault="00614B66" w:rsidP="00614B66">
            <w:pPr>
              <w:jc w:val="center"/>
            </w:pPr>
          </w:p>
        </w:tc>
      </w:tr>
      <w:tr w:rsidR="00614B66" w14:paraId="557D5B33" w14:textId="77777777" w:rsidTr="00802609">
        <w:tc>
          <w:tcPr>
            <w:tcW w:w="567" w:type="dxa"/>
          </w:tcPr>
          <w:p w14:paraId="2DE0C8EB" w14:textId="77777777" w:rsidR="00614B66" w:rsidRDefault="007D4A74" w:rsidP="00614B66">
            <w:r>
              <w:t>2</w:t>
            </w:r>
          </w:p>
        </w:tc>
        <w:tc>
          <w:tcPr>
            <w:tcW w:w="4678" w:type="dxa"/>
          </w:tcPr>
          <w:p w14:paraId="2388BD2F" w14:textId="77777777" w:rsidR="00614B66" w:rsidRDefault="007D4A74" w:rsidP="00614B66">
            <w:r w:rsidRPr="002D7F25">
              <w:t>Zestawy do izolacji przeznaczone do pracy ze stacją do izolacji kwasów nukleinowych</w:t>
            </w:r>
            <w:r>
              <w:t xml:space="preserve">, 96 oznaczeń, spełniający warunki określone w punkcie 5 </w:t>
            </w:r>
            <w:r w:rsidR="00A30D43">
              <w:t>T</w:t>
            </w:r>
            <w:r>
              <w:t>abeli 2</w:t>
            </w:r>
          </w:p>
          <w:p w14:paraId="4FCE776F" w14:textId="77777777" w:rsidR="000F3D17" w:rsidRDefault="000F3D17" w:rsidP="00614B66"/>
        </w:tc>
        <w:tc>
          <w:tcPr>
            <w:tcW w:w="1276" w:type="dxa"/>
          </w:tcPr>
          <w:p w14:paraId="3EC8C27A" w14:textId="77777777" w:rsidR="00614B66" w:rsidRDefault="00614B66" w:rsidP="00614B66"/>
        </w:tc>
        <w:tc>
          <w:tcPr>
            <w:tcW w:w="1417" w:type="dxa"/>
          </w:tcPr>
          <w:p w14:paraId="36D9A467" w14:textId="77777777" w:rsidR="00614B66" w:rsidRDefault="00E76283" w:rsidP="00614B66">
            <w:pPr>
              <w:jc w:val="center"/>
            </w:pPr>
            <w:r>
              <w:t>op.</w:t>
            </w:r>
          </w:p>
        </w:tc>
        <w:tc>
          <w:tcPr>
            <w:tcW w:w="1276" w:type="dxa"/>
          </w:tcPr>
          <w:p w14:paraId="5684D457" w14:textId="77777777" w:rsidR="00614B66" w:rsidRDefault="007D4A74" w:rsidP="00614B66">
            <w:pPr>
              <w:jc w:val="center"/>
            </w:pPr>
            <w:r>
              <w:t>21</w:t>
            </w:r>
          </w:p>
        </w:tc>
        <w:tc>
          <w:tcPr>
            <w:tcW w:w="1418" w:type="dxa"/>
          </w:tcPr>
          <w:p w14:paraId="40D2EE0A" w14:textId="77777777" w:rsidR="00614B66" w:rsidRDefault="00614B66" w:rsidP="00614B66">
            <w:pPr>
              <w:jc w:val="center"/>
            </w:pPr>
          </w:p>
        </w:tc>
        <w:tc>
          <w:tcPr>
            <w:tcW w:w="850" w:type="dxa"/>
          </w:tcPr>
          <w:p w14:paraId="7702C6B4" w14:textId="77777777" w:rsidR="00614B66" w:rsidRDefault="00614B66" w:rsidP="00614B66"/>
        </w:tc>
        <w:tc>
          <w:tcPr>
            <w:tcW w:w="1559" w:type="dxa"/>
          </w:tcPr>
          <w:p w14:paraId="408DD5C3" w14:textId="77777777" w:rsidR="00614B66" w:rsidRDefault="00614B66" w:rsidP="00614B66"/>
        </w:tc>
        <w:tc>
          <w:tcPr>
            <w:tcW w:w="1418" w:type="dxa"/>
          </w:tcPr>
          <w:p w14:paraId="1C4E62BF" w14:textId="77777777" w:rsidR="00614B66" w:rsidRPr="00D715E9" w:rsidRDefault="00614B66" w:rsidP="00614B66">
            <w:pPr>
              <w:jc w:val="center"/>
              <w:rPr>
                <w:i/>
              </w:rPr>
            </w:pPr>
          </w:p>
        </w:tc>
        <w:tc>
          <w:tcPr>
            <w:tcW w:w="1417" w:type="dxa"/>
          </w:tcPr>
          <w:p w14:paraId="062F091D" w14:textId="77777777" w:rsidR="00614B66" w:rsidRDefault="00614B66" w:rsidP="00614B66">
            <w:pPr>
              <w:jc w:val="center"/>
            </w:pPr>
          </w:p>
        </w:tc>
      </w:tr>
      <w:tr w:rsidR="00614B66" w14:paraId="32F83629" w14:textId="77777777" w:rsidTr="00802609">
        <w:tc>
          <w:tcPr>
            <w:tcW w:w="567" w:type="dxa"/>
          </w:tcPr>
          <w:p w14:paraId="4520A02C" w14:textId="77777777" w:rsidR="00614B66" w:rsidRDefault="00E543CD" w:rsidP="00614B66">
            <w:r>
              <w:t>3</w:t>
            </w:r>
          </w:p>
        </w:tc>
        <w:tc>
          <w:tcPr>
            <w:tcW w:w="4678" w:type="dxa"/>
          </w:tcPr>
          <w:p w14:paraId="0FADA05D" w14:textId="77777777" w:rsidR="00596763" w:rsidRPr="00596763" w:rsidRDefault="00722824" w:rsidP="0059676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Zestaw kolumn z filtrem do oczyszczania próbek, </w:t>
            </w:r>
            <w:r w:rsidRPr="00596763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 sztuk w opakowaniu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12"/>
            </w:tblGrid>
            <w:tr w:rsidR="00596763" w:rsidRPr="00596763" w14:paraId="468E1155" w14:textId="77777777">
              <w:trPr>
                <w:trHeight w:val="139"/>
              </w:trPr>
              <w:tc>
                <w:tcPr>
                  <w:tcW w:w="2912" w:type="dxa"/>
                </w:tcPr>
                <w:p w14:paraId="12EDC43D" w14:textId="77777777" w:rsidR="00596763" w:rsidRPr="00596763" w:rsidRDefault="00596763" w:rsidP="00596763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lang w:eastAsia="en-US"/>
                    </w:rPr>
                  </w:pPr>
                </w:p>
              </w:tc>
            </w:tr>
          </w:tbl>
          <w:p w14:paraId="533BB40F" w14:textId="77777777" w:rsidR="00614B66" w:rsidRDefault="00614B66" w:rsidP="00614B66"/>
        </w:tc>
        <w:tc>
          <w:tcPr>
            <w:tcW w:w="1276" w:type="dxa"/>
          </w:tcPr>
          <w:p w14:paraId="3477768C" w14:textId="77777777" w:rsidR="00614B66" w:rsidRDefault="00614B66" w:rsidP="00614B66"/>
        </w:tc>
        <w:tc>
          <w:tcPr>
            <w:tcW w:w="1417" w:type="dxa"/>
          </w:tcPr>
          <w:p w14:paraId="660B9D31" w14:textId="77777777" w:rsidR="00614B66" w:rsidRDefault="00E76283" w:rsidP="00614B66">
            <w:pPr>
              <w:jc w:val="center"/>
            </w:pPr>
            <w:r>
              <w:t>op.</w:t>
            </w:r>
          </w:p>
        </w:tc>
        <w:tc>
          <w:tcPr>
            <w:tcW w:w="1276" w:type="dxa"/>
          </w:tcPr>
          <w:p w14:paraId="669A53D0" w14:textId="77777777" w:rsidR="00614B66" w:rsidRDefault="00596763" w:rsidP="00614B66">
            <w:pPr>
              <w:jc w:val="center"/>
            </w:pPr>
            <w:r>
              <w:t>5</w:t>
            </w:r>
          </w:p>
        </w:tc>
        <w:tc>
          <w:tcPr>
            <w:tcW w:w="1418" w:type="dxa"/>
          </w:tcPr>
          <w:p w14:paraId="498E4BCC" w14:textId="77777777" w:rsidR="00614B66" w:rsidRDefault="00614B66" w:rsidP="00614B66">
            <w:pPr>
              <w:jc w:val="center"/>
            </w:pPr>
          </w:p>
        </w:tc>
        <w:tc>
          <w:tcPr>
            <w:tcW w:w="850" w:type="dxa"/>
          </w:tcPr>
          <w:p w14:paraId="72FEA6E6" w14:textId="77777777" w:rsidR="00614B66" w:rsidRDefault="00614B66" w:rsidP="00614B66"/>
        </w:tc>
        <w:tc>
          <w:tcPr>
            <w:tcW w:w="1559" w:type="dxa"/>
          </w:tcPr>
          <w:p w14:paraId="2E55C4EF" w14:textId="77777777" w:rsidR="00614B66" w:rsidRDefault="00614B66" w:rsidP="00614B66"/>
        </w:tc>
        <w:tc>
          <w:tcPr>
            <w:tcW w:w="1418" w:type="dxa"/>
          </w:tcPr>
          <w:p w14:paraId="2B70D693" w14:textId="77777777" w:rsidR="00614B66" w:rsidRPr="00D715E9" w:rsidRDefault="00614B66" w:rsidP="00614B66">
            <w:pPr>
              <w:jc w:val="center"/>
              <w:rPr>
                <w:i/>
              </w:rPr>
            </w:pPr>
          </w:p>
        </w:tc>
        <w:tc>
          <w:tcPr>
            <w:tcW w:w="1417" w:type="dxa"/>
          </w:tcPr>
          <w:p w14:paraId="22E47F66" w14:textId="77777777" w:rsidR="00614B66" w:rsidRDefault="00614B66" w:rsidP="00614B66">
            <w:pPr>
              <w:jc w:val="center"/>
            </w:pPr>
          </w:p>
        </w:tc>
      </w:tr>
      <w:tr w:rsidR="00596763" w14:paraId="3E420ACA" w14:textId="77777777" w:rsidTr="00802609">
        <w:tc>
          <w:tcPr>
            <w:tcW w:w="567" w:type="dxa"/>
          </w:tcPr>
          <w:p w14:paraId="77428F05" w14:textId="77777777" w:rsidR="00596763" w:rsidRDefault="00E543CD" w:rsidP="00614B66">
            <w:r>
              <w:t>4</w:t>
            </w:r>
          </w:p>
        </w:tc>
        <w:tc>
          <w:tcPr>
            <w:tcW w:w="4678" w:type="dxa"/>
          </w:tcPr>
          <w:p w14:paraId="4F75A1A2" w14:textId="77777777" w:rsidR="00596763" w:rsidRDefault="00596763" w:rsidP="0059676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Bufor</w:t>
            </w:r>
            <w:r w:rsidR="0072282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do lizy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722824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próbek</w:t>
            </w:r>
          </w:p>
          <w:p w14:paraId="6EC6B690" w14:textId="77777777" w:rsidR="000F3D17" w:rsidRPr="00596763" w:rsidRDefault="000F3D17" w:rsidP="00596763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276" w:type="dxa"/>
          </w:tcPr>
          <w:p w14:paraId="5856B609" w14:textId="77777777" w:rsidR="00596763" w:rsidRDefault="00596763" w:rsidP="00614B66"/>
        </w:tc>
        <w:tc>
          <w:tcPr>
            <w:tcW w:w="1417" w:type="dxa"/>
          </w:tcPr>
          <w:p w14:paraId="11925DB3" w14:textId="77777777" w:rsidR="00596763" w:rsidRDefault="00E76283" w:rsidP="00614B66">
            <w:pPr>
              <w:jc w:val="center"/>
            </w:pPr>
            <w:r>
              <w:t>szt.</w:t>
            </w:r>
          </w:p>
        </w:tc>
        <w:tc>
          <w:tcPr>
            <w:tcW w:w="1276" w:type="dxa"/>
          </w:tcPr>
          <w:p w14:paraId="37215B1E" w14:textId="77777777" w:rsidR="00596763" w:rsidRDefault="00596763" w:rsidP="00614B66">
            <w:pPr>
              <w:jc w:val="center"/>
            </w:pPr>
            <w:r>
              <w:t>34</w:t>
            </w:r>
          </w:p>
        </w:tc>
        <w:tc>
          <w:tcPr>
            <w:tcW w:w="1418" w:type="dxa"/>
          </w:tcPr>
          <w:p w14:paraId="15B1657E" w14:textId="77777777" w:rsidR="00596763" w:rsidRDefault="00596763" w:rsidP="00614B66">
            <w:pPr>
              <w:jc w:val="center"/>
            </w:pPr>
          </w:p>
        </w:tc>
        <w:tc>
          <w:tcPr>
            <w:tcW w:w="850" w:type="dxa"/>
          </w:tcPr>
          <w:p w14:paraId="518F5336" w14:textId="77777777" w:rsidR="00596763" w:rsidRDefault="00596763" w:rsidP="00614B66"/>
        </w:tc>
        <w:tc>
          <w:tcPr>
            <w:tcW w:w="1559" w:type="dxa"/>
          </w:tcPr>
          <w:p w14:paraId="0278208D" w14:textId="77777777" w:rsidR="00596763" w:rsidRDefault="00596763" w:rsidP="00614B66"/>
        </w:tc>
        <w:tc>
          <w:tcPr>
            <w:tcW w:w="1418" w:type="dxa"/>
          </w:tcPr>
          <w:p w14:paraId="55858435" w14:textId="77777777" w:rsidR="00596763" w:rsidRPr="00D715E9" w:rsidRDefault="00596763" w:rsidP="00614B66">
            <w:pPr>
              <w:jc w:val="center"/>
              <w:rPr>
                <w:i/>
              </w:rPr>
            </w:pPr>
          </w:p>
        </w:tc>
        <w:tc>
          <w:tcPr>
            <w:tcW w:w="1417" w:type="dxa"/>
          </w:tcPr>
          <w:p w14:paraId="7E2DCDED" w14:textId="77777777" w:rsidR="00596763" w:rsidRDefault="00596763" w:rsidP="00614B66">
            <w:pPr>
              <w:jc w:val="center"/>
            </w:pPr>
          </w:p>
        </w:tc>
      </w:tr>
      <w:tr w:rsidR="007301BB" w14:paraId="136B5E3E" w14:textId="77777777" w:rsidTr="00AE20F0">
        <w:tc>
          <w:tcPr>
            <w:tcW w:w="567" w:type="dxa"/>
          </w:tcPr>
          <w:p w14:paraId="06A4AD72" w14:textId="77777777" w:rsidR="007301BB" w:rsidRDefault="007301BB" w:rsidP="007D4A74"/>
        </w:tc>
        <w:tc>
          <w:tcPr>
            <w:tcW w:w="12474" w:type="dxa"/>
            <w:gridSpan w:val="7"/>
            <w:tcBorders>
              <w:bottom w:val="double" w:sz="4" w:space="0" w:color="auto"/>
            </w:tcBorders>
          </w:tcPr>
          <w:p w14:paraId="769E9B85" w14:textId="77777777" w:rsidR="007301BB" w:rsidRDefault="007301BB" w:rsidP="000F3D17">
            <w:pPr>
              <w:jc w:val="right"/>
            </w:pPr>
            <w:r w:rsidRPr="000F3D17">
              <w:rPr>
                <w:sz w:val="22"/>
                <w:szCs w:val="22"/>
              </w:rPr>
              <w:t>Razem (pozycje 1-4)</w:t>
            </w:r>
          </w:p>
          <w:p w14:paraId="3DC1247E" w14:textId="77777777" w:rsidR="007301BB" w:rsidRDefault="007301BB" w:rsidP="007D4A74">
            <w:r w:rsidRPr="000F3D1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14:paraId="35A1D442" w14:textId="77777777" w:rsidR="007301BB" w:rsidRDefault="007301BB" w:rsidP="007D4A74">
            <w:pPr>
              <w:jc w:val="center"/>
              <w:rPr>
                <w:i/>
              </w:rPr>
            </w:pPr>
          </w:p>
          <w:p w14:paraId="00AFCFC8" w14:textId="77777777" w:rsidR="00F30C8C" w:rsidRDefault="00F30C8C" w:rsidP="007D4A74">
            <w:pPr>
              <w:jc w:val="center"/>
              <w:rPr>
                <w:i/>
              </w:rPr>
            </w:pPr>
          </w:p>
          <w:p w14:paraId="1333CCD8" w14:textId="77777777" w:rsidR="007C1462" w:rsidRDefault="007C1462" w:rsidP="007D4A74">
            <w:pPr>
              <w:jc w:val="center"/>
              <w:rPr>
                <w:i/>
              </w:rPr>
            </w:pPr>
          </w:p>
          <w:p w14:paraId="1C58C3B1" w14:textId="77777777" w:rsidR="007C1462" w:rsidRPr="00D715E9" w:rsidRDefault="007C1462" w:rsidP="007D4A74">
            <w:pPr>
              <w:jc w:val="center"/>
              <w:rPr>
                <w:i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14:paraId="14581D5E" w14:textId="77777777" w:rsidR="007301BB" w:rsidRDefault="007301BB" w:rsidP="007D4A74">
            <w:pPr>
              <w:jc w:val="center"/>
            </w:pPr>
          </w:p>
        </w:tc>
      </w:tr>
      <w:tr w:rsidR="007D4A74" w14:paraId="6C24A03C" w14:textId="77777777" w:rsidTr="00F71B17">
        <w:trPr>
          <w:trHeight w:val="454"/>
        </w:trPr>
        <w:tc>
          <w:tcPr>
            <w:tcW w:w="567" w:type="dxa"/>
            <w:vMerge w:val="restart"/>
          </w:tcPr>
          <w:p w14:paraId="190B21C1" w14:textId="77777777" w:rsidR="007D4A74" w:rsidRDefault="009D5753" w:rsidP="007D4A74">
            <w:r>
              <w:lastRenderedPageBreak/>
              <w:t>5</w:t>
            </w:r>
          </w:p>
        </w:tc>
        <w:tc>
          <w:tcPr>
            <w:tcW w:w="4678" w:type="dxa"/>
            <w:vMerge w:val="restart"/>
            <w:tcBorders>
              <w:top w:val="double" w:sz="4" w:space="0" w:color="auto"/>
            </w:tcBorders>
            <w:vAlign w:val="center"/>
          </w:tcPr>
          <w:p w14:paraId="5B1AA98D" w14:textId="77777777" w:rsidR="007D4A74" w:rsidRPr="00CD255A" w:rsidRDefault="00596763" w:rsidP="007D4A74">
            <w:r>
              <w:t>Dzierżawa a</w:t>
            </w:r>
            <w:r w:rsidRPr="00E34C0D">
              <w:t>utomatyczn</w:t>
            </w:r>
            <w:r>
              <w:t>ej</w:t>
            </w:r>
            <w:r w:rsidRPr="00E34C0D">
              <w:t xml:space="preserve">  stacj</w:t>
            </w:r>
            <w:r>
              <w:t>i</w:t>
            </w:r>
            <w:r w:rsidRPr="00E34C0D">
              <w:t xml:space="preserve"> robocz</w:t>
            </w:r>
            <w:r>
              <w:t>ej</w:t>
            </w:r>
            <w:r w:rsidRPr="00E34C0D">
              <w:t xml:space="preserve"> do izolacji kwasów nukleinowych metodą opart</w:t>
            </w:r>
            <w:r w:rsidR="00E543CD">
              <w:t>ą</w:t>
            </w:r>
            <w:r w:rsidRPr="00E34C0D">
              <w:t xml:space="preserve"> na kulkach magnetycznych</w:t>
            </w:r>
            <w:r>
              <w:rPr>
                <w:iCs/>
                <w:sz w:val="22"/>
                <w:szCs w:val="22"/>
              </w:rPr>
              <w:t>, spełniając</w:t>
            </w:r>
            <w:r w:rsidR="009D5753">
              <w:rPr>
                <w:iCs/>
                <w:sz w:val="22"/>
                <w:szCs w:val="22"/>
              </w:rPr>
              <w:t>ej</w:t>
            </w:r>
            <w:r>
              <w:rPr>
                <w:iCs/>
                <w:sz w:val="22"/>
                <w:szCs w:val="22"/>
              </w:rPr>
              <w:t xml:space="preserve"> warunki określone w </w:t>
            </w:r>
            <w:r w:rsidR="00A30D43">
              <w:rPr>
                <w:iCs/>
                <w:sz w:val="22"/>
                <w:szCs w:val="22"/>
              </w:rPr>
              <w:t>T</w:t>
            </w:r>
            <w:r>
              <w:rPr>
                <w:iCs/>
                <w:sz w:val="22"/>
                <w:szCs w:val="22"/>
              </w:rPr>
              <w:t>abeli 2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</w:tcPr>
          <w:p w14:paraId="28E76828" w14:textId="77777777" w:rsidR="007D4A74" w:rsidRDefault="007D4A74" w:rsidP="007D4A74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14:paraId="50938984" w14:textId="77777777" w:rsidR="007D4A74" w:rsidRDefault="007D4A74" w:rsidP="007D4A74">
            <w:pPr>
              <w:jc w:val="center"/>
            </w:pPr>
            <w:r>
              <w:t>X</w:t>
            </w:r>
          </w:p>
        </w:tc>
        <w:tc>
          <w:tcPr>
            <w:tcW w:w="1276" w:type="dxa"/>
            <w:tcBorders>
              <w:top w:val="double" w:sz="4" w:space="0" w:color="auto"/>
            </w:tcBorders>
          </w:tcPr>
          <w:p w14:paraId="470F75A1" w14:textId="77777777" w:rsidR="007D4A74" w:rsidRDefault="007D4A74" w:rsidP="007D4A74">
            <w:pPr>
              <w:jc w:val="center"/>
            </w:pPr>
            <w:r>
              <w:t>Okres dzierżawy</w:t>
            </w:r>
          </w:p>
        </w:tc>
        <w:tc>
          <w:tcPr>
            <w:tcW w:w="1418" w:type="dxa"/>
            <w:tcBorders>
              <w:top w:val="double" w:sz="4" w:space="0" w:color="auto"/>
            </w:tcBorders>
          </w:tcPr>
          <w:p w14:paraId="372071D0" w14:textId="77777777" w:rsidR="007D4A74" w:rsidRDefault="007D4A74" w:rsidP="007D4A74">
            <w:pPr>
              <w:jc w:val="center"/>
            </w:pPr>
            <w:r>
              <w:t>Cena za 1 miesiąc netto</w:t>
            </w:r>
          </w:p>
        </w:tc>
        <w:tc>
          <w:tcPr>
            <w:tcW w:w="850" w:type="dxa"/>
            <w:tcBorders>
              <w:top w:val="double" w:sz="4" w:space="0" w:color="auto"/>
            </w:tcBorders>
          </w:tcPr>
          <w:p w14:paraId="72BB079C" w14:textId="77777777" w:rsidR="007D4A74" w:rsidRDefault="007D4A74" w:rsidP="007D4A74">
            <w:pPr>
              <w:pStyle w:val="Bezodstpw"/>
              <w:jc w:val="center"/>
            </w:pPr>
            <w:r>
              <w:t>VAT [%]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14:paraId="0C1FDDB7" w14:textId="77777777" w:rsidR="007D4A74" w:rsidRDefault="007D4A74" w:rsidP="007D4A74">
            <w:pPr>
              <w:jc w:val="center"/>
            </w:pPr>
            <w:r>
              <w:t>Cena za 1 miesiąc brutto</w:t>
            </w:r>
          </w:p>
        </w:tc>
        <w:tc>
          <w:tcPr>
            <w:tcW w:w="1418" w:type="dxa"/>
            <w:tcBorders>
              <w:top w:val="double" w:sz="4" w:space="0" w:color="auto"/>
            </w:tcBorders>
          </w:tcPr>
          <w:p w14:paraId="3D897AA4" w14:textId="77777777" w:rsidR="007D4A74" w:rsidRDefault="007D4A74" w:rsidP="007D4A74">
            <w:pPr>
              <w:pStyle w:val="Bezodstpw"/>
              <w:jc w:val="center"/>
            </w:pPr>
            <w:r>
              <w:t>Wartość netto</w:t>
            </w:r>
          </w:p>
        </w:tc>
        <w:tc>
          <w:tcPr>
            <w:tcW w:w="1417" w:type="dxa"/>
            <w:tcBorders>
              <w:top w:val="double" w:sz="4" w:space="0" w:color="auto"/>
            </w:tcBorders>
          </w:tcPr>
          <w:p w14:paraId="5E32B227" w14:textId="77777777" w:rsidR="007D4A74" w:rsidRDefault="007D4A74" w:rsidP="007D4A74">
            <w:pPr>
              <w:pStyle w:val="Bezodstpw"/>
              <w:jc w:val="center"/>
            </w:pPr>
            <w:r>
              <w:t>Wartość</w:t>
            </w:r>
          </w:p>
          <w:p w14:paraId="59E9746F" w14:textId="77777777" w:rsidR="007D4A74" w:rsidRDefault="007D4A74" w:rsidP="007D4A74">
            <w:pPr>
              <w:jc w:val="center"/>
            </w:pPr>
            <w:r>
              <w:t>brutto</w:t>
            </w:r>
          </w:p>
        </w:tc>
      </w:tr>
      <w:tr w:rsidR="007D4A74" w14:paraId="2893D537" w14:textId="77777777" w:rsidTr="00802609">
        <w:trPr>
          <w:trHeight w:val="690"/>
        </w:trPr>
        <w:tc>
          <w:tcPr>
            <w:tcW w:w="567" w:type="dxa"/>
            <w:vMerge/>
          </w:tcPr>
          <w:p w14:paraId="54241CCD" w14:textId="77777777" w:rsidR="007D4A74" w:rsidRDefault="007D4A74" w:rsidP="007D4A74"/>
        </w:tc>
        <w:tc>
          <w:tcPr>
            <w:tcW w:w="4678" w:type="dxa"/>
            <w:vMerge/>
            <w:vAlign w:val="center"/>
          </w:tcPr>
          <w:p w14:paraId="0871B9D2" w14:textId="77777777" w:rsidR="007D4A74" w:rsidRPr="00ED4455" w:rsidRDefault="007D4A74" w:rsidP="007D4A74">
            <w:pPr>
              <w:rPr>
                <w:b/>
              </w:rPr>
            </w:pPr>
          </w:p>
        </w:tc>
        <w:tc>
          <w:tcPr>
            <w:tcW w:w="1276" w:type="dxa"/>
            <w:vMerge/>
          </w:tcPr>
          <w:p w14:paraId="0DF25C7F" w14:textId="77777777" w:rsidR="007D4A74" w:rsidRDefault="007D4A74" w:rsidP="007D4A74"/>
        </w:tc>
        <w:tc>
          <w:tcPr>
            <w:tcW w:w="1417" w:type="dxa"/>
          </w:tcPr>
          <w:p w14:paraId="25D33840" w14:textId="77777777" w:rsidR="007D4A74" w:rsidRDefault="007D4A74" w:rsidP="007D4A74">
            <w:pPr>
              <w:jc w:val="center"/>
            </w:pPr>
            <w:r>
              <w:t>X</w:t>
            </w:r>
          </w:p>
        </w:tc>
        <w:tc>
          <w:tcPr>
            <w:tcW w:w="1276" w:type="dxa"/>
          </w:tcPr>
          <w:p w14:paraId="3321A6FF" w14:textId="77777777" w:rsidR="007D4A74" w:rsidRDefault="007D4A74" w:rsidP="007D4A74">
            <w:pPr>
              <w:jc w:val="center"/>
            </w:pPr>
            <w:r>
              <w:t>24 miesiące</w:t>
            </w:r>
          </w:p>
        </w:tc>
        <w:tc>
          <w:tcPr>
            <w:tcW w:w="1418" w:type="dxa"/>
          </w:tcPr>
          <w:p w14:paraId="2D1063DF" w14:textId="77777777" w:rsidR="007D4A74" w:rsidRDefault="007D4A74" w:rsidP="007D4A74">
            <w:pPr>
              <w:jc w:val="center"/>
            </w:pPr>
          </w:p>
        </w:tc>
        <w:tc>
          <w:tcPr>
            <w:tcW w:w="850" w:type="dxa"/>
          </w:tcPr>
          <w:p w14:paraId="68D436AE" w14:textId="77777777" w:rsidR="007D4A74" w:rsidRDefault="007D4A74" w:rsidP="007D4A74"/>
        </w:tc>
        <w:tc>
          <w:tcPr>
            <w:tcW w:w="1559" w:type="dxa"/>
          </w:tcPr>
          <w:p w14:paraId="304294CB" w14:textId="77777777" w:rsidR="007D4A74" w:rsidRDefault="007D4A74" w:rsidP="007D4A74"/>
        </w:tc>
        <w:tc>
          <w:tcPr>
            <w:tcW w:w="1418" w:type="dxa"/>
          </w:tcPr>
          <w:p w14:paraId="0552F296" w14:textId="77777777" w:rsidR="007D4A74" w:rsidRDefault="007D4A74" w:rsidP="007D4A74">
            <w:pPr>
              <w:jc w:val="center"/>
            </w:pPr>
          </w:p>
        </w:tc>
        <w:tc>
          <w:tcPr>
            <w:tcW w:w="1417" w:type="dxa"/>
          </w:tcPr>
          <w:p w14:paraId="5A3118DE" w14:textId="77777777" w:rsidR="007D4A74" w:rsidRDefault="007D4A74" w:rsidP="007D4A74">
            <w:pPr>
              <w:jc w:val="center"/>
            </w:pPr>
          </w:p>
        </w:tc>
      </w:tr>
      <w:tr w:rsidR="007D4A74" w14:paraId="299F50F3" w14:textId="77777777" w:rsidTr="00802609">
        <w:trPr>
          <w:trHeight w:val="690"/>
        </w:trPr>
        <w:tc>
          <w:tcPr>
            <w:tcW w:w="567" w:type="dxa"/>
          </w:tcPr>
          <w:p w14:paraId="4A676D48" w14:textId="77777777" w:rsidR="007D4A74" w:rsidRDefault="009D5753" w:rsidP="007D4A74">
            <w:r>
              <w:t>6</w:t>
            </w:r>
          </w:p>
        </w:tc>
        <w:tc>
          <w:tcPr>
            <w:tcW w:w="4678" w:type="dxa"/>
            <w:vAlign w:val="center"/>
          </w:tcPr>
          <w:p w14:paraId="7CD835E0" w14:textId="77777777" w:rsidR="007D4A74" w:rsidRPr="00D63B73" w:rsidRDefault="00E543CD" w:rsidP="007D4A74">
            <w:pPr>
              <w:rPr>
                <w:b/>
              </w:rPr>
            </w:pPr>
            <w:r>
              <w:rPr>
                <w:iCs/>
                <w:sz w:val="22"/>
                <w:szCs w:val="22"/>
              </w:rPr>
              <w:t>Dzierżawa i</w:t>
            </w:r>
            <w:r w:rsidRPr="00FF53CF">
              <w:rPr>
                <w:iCs/>
                <w:sz w:val="22"/>
                <w:szCs w:val="22"/>
              </w:rPr>
              <w:t>nstrument</w:t>
            </w:r>
            <w:r>
              <w:rPr>
                <w:iCs/>
                <w:sz w:val="22"/>
                <w:szCs w:val="22"/>
              </w:rPr>
              <w:t>u</w:t>
            </w:r>
            <w:r w:rsidRPr="00FF53CF">
              <w:rPr>
                <w:iCs/>
                <w:sz w:val="22"/>
                <w:szCs w:val="22"/>
              </w:rPr>
              <w:t xml:space="preserve"> do amplifikacji kwasów nukleinowych z detekcją w czasie rzeczywistym</w:t>
            </w:r>
            <w:r>
              <w:rPr>
                <w:iCs/>
                <w:sz w:val="22"/>
                <w:szCs w:val="22"/>
              </w:rPr>
              <w:t>, spełniając</w:t>
            </w:r>
            <w:r w:rsidR="009D5753">
              <w:rPr>
                <w:iCs/>
                <w:sz w:val="22"/>
                <w:szCs w:val="22"/>
              </w:rPr>
              <w:t>ego</w:t>
            </w:r>
            <w:r>
              <w:rPr>
                <w:iCs/>
                <w:sz w:val="22"/>
                <w:szCs w:val="22"/>
              </w:rPr>
              <w:t xml:space="preserve"> warunki określone w </w:t>
            </w:r>
            <w:r w:rsidR="00A30D43">
              <w:rPr>
                <w:iCs/>
                <w:sz w:val="22"/>
                <w:szCs w:val="22"/>
              </w:rPr>
              <w:t>T</w:t>
            </w:r>
            <w:r>
              <w:rPr>
                <w:iCs/>
                <w:sz w:val="22"/>
                <w:szCs w:val="22"/>
              </w:rPr>
              <w:t>abeli 3</w:t>
            </w:r>
          </w:p>
        </w:tc>
        <w:tc>
          <w:tcPr>
            <w:tcW w:w="1276" w:type="dxa"/>
          </w:tcPr>
          <w:p w14:paraId="0D97C099" w14:textId="77777777" w:rsidR="007D4A74" w:rsidRDefault="007D4A74" w:rsidP="007D4A74"/>
        </w:tc>
        <w:tc>
          <w:tcPr>
            <w:tcW w:w="1417" w:type="dxa"/>
          </w:tcPr>
          <w:p w14:paraId="11C4688E" w14:textId="77777777" w:rsidR="007D4A74" w:rsidRDefault="007D4A74" w:rsidP="007D4A74">
            <w:pPr>
              <w:jc w:val="center"/>
            </w:pPr>
            <w:r>
              <w:t>X</w:t>
            </w:r>
          </w:p>
        </w:tc>
        <w:tc>
          <w:tcPr>
            <w:tcW w:w="1276" w:type="dxa"/>
          </w:tcPr>
          <w:p w14:paraId="36EBC130" w14:textId="77777777" w:rsidR="007D4A74" w:rsidRDefault="007D4A74" w:rsidP="007D4A74">
            <w:pPr>
              <w:jc w:val="center"/>
            </w:pPr>
            <w:r>
              <w:t>24 miesiące</w:t>
            </w:r>
          </w:p>
        </w:tc>
        <w:tc>
          <w:tcPr>
            <w:tcW w:w="1418" w:type="dxa"/>
          </w:tcPr>
          <w:p w14:paraId="0D5F31B9" w14:textId="77777777" w:rsidR="007D4A74" w:rsidRDefault="007D4A74" w:rsidP="007D4A74">
            <w:pPr>
              <w:jc w:val="center"/>
            </w:pPr>
          </w:p>
        </w:tc>
        <w:tc>
          <w:tcPr>
            <w:tcW w:w="850" w:type="dxa"/>
          </w:tcPr>
          <w:p w14:paraId="18032D2C" w14:textId="77777777" w:rsidR="007D4A74" w:rsidRDefault="007D4A74" w:rsidP="007D4A74"/>
        </w:tc>
        <w:tc>
          <w:tcPr>
            <w:tcW w:w="1559" w:type="dxa"/>
          </w:tcPr>
          <w:p w14:paraId="4CE8B5D8" w14:textId="77777777" w:rsidR="007D4A74" w:rsidRDefault="007D4A74" w:rsidP="007D4A74"/>
        </w:tc>
        <w:tc>
          <w:tcPr>
            <w:tcW w:w="1418" w:type="dxa"/>
          </w:tcPr>
          <w:p w14:paraId="1694F68A" w14:textId="77777777" w:rsidR="007D4A74" w:rsidRDefault="007D4A74" w:rsidP="007D4A74">
            <w:pPr>
              <w:jc w:val="center"/>
            </w:pPr>
          </w:p>
        </w:tc>
        <w:tc>
          <w:tcPr>
            <w:tcW w:w="1417" w:type="dxa"/>
          </w:tcPr>
          <w:p w14:paraId="6BC2C227" w14:textId="77777777" w:rsidR="007D4A74" w:rsidRDefault="007D4A74" w:rsidP="007D4A74">
            <w:pPr>
              <w:jc w:val="center"/>
            </w:pPr>
          </w:p>
        </w:tc>
      </w:tr>
      <w:tr w:rsidR="009D5753" w14:paraId="4BEF55D1" w14:textId="77777777" w:rsidTr="00802609">
        <w:trPr>
          <w:trHeight w:val="690"/>
        </w:trPr>
        <w:tc>
          <w:tcPr>
            <w:tcW w:w="567" w:type="dxa"/>
          </w:tcPr>
          <w:p w14:paraId="5FF13AA4" w14:textId="77777777" w:rsidR="009D5753" w:rsidRDefault="009D5753" w:rsidP="007D4A74">
            <w:r>
              <w:t>7</w:t>
            </w:r>
          </w:p>
        </w:tc>
        <w:tc>
          <w:tcPr>
            <w:tcW w:w="4678" w:type="dxa"/>
            <w:vAlign w:val="center"/>
          </w:tcPr>
          <w:p w14:paraId="4463808B" w14:textId="77777777" w:rsidR="009D5753" w:rsidRPr="005B32D5" w:rsidRDefault="009D5753" w:rsidP="009D5753">
            <w:r>
              <w:t xml:space="preserve">Dzierżawa </w:t>
            </w:r>
            <w:proofErr w:type="spellStart"/>
            <w:r>
              <w:t>t</w:t>
            </w:r>
            <w:r w:rsidRPr="009D5753">
              <w:t>ermowytrząsark</w:t>
            </w:r>
            <w:r>
              <w:t>i</w:t>
            </w:r>
            <w:proofErr w:type="spellEnd"/>
            <w:r w:rsidRPr="009D5753">
              <w:t xml:space="preserve"> z kontrolą temperatury</w:t>
            </w:r>
            <w:r w:rsidRPr="005B32D5">
              <w:rPr>
                <w:iCs/>
                <w:sz w:val="22"/>
                <w:szCs w:val="22"/>
              </w:rPr>
              <w:t xml:space="preserve">, </w:t>
            </w:r>
            <w:r w:rsidRPr="005B32D5">
              <w:rPr>
                <w:iCs/>
              </w:rPr>
              <w:t xml:space="preserve">spełniającej warunki określone w </w:t>
            </w:r>
            <w:r w:rsidR="00A30D43" w:rsidRPr="005B32D5">
              <w:rPr>
                <w:iCs/>
              </w:rPr>
              <w:t>T</w:t>
            </w:r>
            <w:r w:rsidRPr="005B32D5">
              <w:rPr>
                <w:iCs/>
              </w:rPr>
              <w:t>abeli 4</w:t>
            </w:r>
          </w:p>
          <w:p w14:paraId="38471B9B" w14:textId="77777777" w:rsidR="009D5753" w:rsidRDefault="009D5753" w:rsidP="007D4A74">
            <w:pPr>
              <w:rPr>
                <w:iCs/>
              </w:rPr>
            </w:pPr>
          </w:p>
        </w:tc>
        <w:tc>
          <w:tcPr>
            <w:tcW w:w="1276" w:type="dxa"/>
          </w:tcPr>
          <w:p w14:paraId="1AFACB40" w14:textId="77777777" w:rsidR="009D5753" w:rsidRDefault="009D5753" w:rsidP="007D4A74"/>
        </w:tc>
        <w:tc>
          <w:tcPr>
            <w:tcW w:w="1417" w:type="dxa"/>
          </w:tcPr>
          <w:p w14:paraId="225403BC" w14:textId="77777777" w:rsidR="009D5753" w:rsidRDefault="000F3D17" w:rsidP="007D4A74">
            <w:pPr>
              <w:jc w:val="center"/>
            </w:pPr>
            <w:r>
              <w:t>X</w:t>
            </w:r>
          </w:p>
        </w:tc>
        <w:tc>
          <w:tcPr>
            <w:tcW w:w="1276" w:type="dxa"/>
          </w:tcPr>
          <w:p w14:paraId="0C200097" w14:textId="77777777" w:rsidR="009D5753" w:rsidRDefault="000F3D17" w:rsidP="007D4A74">
            <w:pPr>
              <w:jc w:val="center"/>
            </w:pPr>
            <w:r>
              <w:t>24 miesiące</w:t>
            </w:r>
          </w:p>
        </w:tc>
        <w:tc>
          <w:tcPr>
            <w:tcW w:w="1418" w:type="dxa"/>
          </w:tcPr>
          <w:p w14:paraId="42C36AA9" w14:textId="77777777" w:rsidR="009D5753" w:rsidRDefault="009D5753" w:rsidP="007D4A74">
            <w:pPr>
              <w:jc w:val="center"/>
            </w:pPr>
          </w:p>
        </w:tc>
        <w:tc>
          <w:tcPr>
            <w:tcW w:w="850" w:type="dxa"/>
          </w:tcPr>
          <w:p w14:paraId="5DDFAC03" w14:textId="77777777" w:rsidR="009D5753" w:rsidRDefault="009D5753" w:rsidP="007D4A74"/>
        </w:tc>
        <w:tc>
          <w:tcPr>
            <w:tcW w:w="1559" w:type="dxa"/>
          </w:tcPr>
          <w:p w14:paraId="68D6C807" w14:textId="77777777" w:rsidR="009D5753" w:rsidRDefault="009D5753" w:rsidP="007D4A74"/>
        </w:tc>
        <w:tc>
          <w:tcPr>
            <w:tcW w:w="1418" w:type="dxa"/>
          </w:tcPr>
          <w:p w14:paraId="12C4A5B0" w14:textId="77777777" w:rsidR="009D5753" w:rsidRDefault="009D5753" w:rsidP="007D4A74">
            <w:pPr>
              <w:jc w:val="center"/>
            </w:pPr>
          </w:p>
        </w:tc>
        <w:tc>
          <w:tcPr>
            <w:tcW w:w="1417" w:type="dxa"/>
          </w:tcPr>
          <w:p w14:paraId="1D150F0E" w14:textId="77777777" w:rsidR="009D5753" w:rsidRDefault="009D5753" w:rsidP="007D4A74">
            <w:pPr>
              <w:jc w:val="center"/>
            </w:pPr>
          </w:p>
        </w:tc>
      </w:tr>
      <w:tr w:rsidR="007D4A74" w14:paraId="1F0B2C88" w14:textId="77777777" w:rsidTr="00351F47">
        <w:tc>
          <w:tcPr>
            <w:tcW w:w="13041" w:type="dxa"/>
            <w:gridSpan w:val="8"/>
          </w:tcPr>
          <w:p w14:paraId="37BC0293" w14:textId="77777777" w:rsidR="007D4A74" w:rsidRDefault="007D4A74" w:rsidP="007D4A74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                                                               </w:t>
            </w:r>
            <w:r w:rsidRPr="00DE3873">
              <w:rPr>
                <w:b/>
                <w:sz w:val="22"/>
                <w:szCs w:val="22"/>
              </w:rPr>
              <w:t>Razem</w:t>
            </w:r>
            <w:r>
              <w:rPr>
                <w:b/>
                <w:sz w:val="22"/>
                <w:szCs w:val="22"/>
              </w:rPr>
              <w:t xml:space="preserve"> (</w:t>
            </w:r>
            <w:r w:rsidRPr="00F71B17">
              <w:rPr>
                <w:sz w:val="22"/>
                <w:szCs w:val="22"/>
              </w:rPr>
              <w:t>pozycje 1-</w:t>
            </w:r>
            <w:r w:rsidR="009D5753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)</w:t>
            </w:r>
          </w:p>
          <w:p w14:paraId="42BB9E77" w14:textId="77777777" w:rsidR="007D4A74" w:rsidRDefault="007D4A74" w:rsidP="007D4A74"/>
        </w:tc>
        <w:tc>
          <w:tcPr>
            <w:tcW w:w="1418" w:type="dxa"/>
          </w:tcPr>
          <w:p w14:paraId="32BB05A3" w14:textId="77777777" w:rsidR="007D4A74" w:rsidRDefault="007D4A74" w:rsidP="007D4A74">
            <w:pPr>
              <w:jc w:val="center"/>
            </w:pPr>
          </w:p>
        </w:tc>
        <w:tc>
          <w:tcPr>
            <w:tcW w:w="1417" w:type="dxa"/>
          </w:tcPr>
          <w:p w14:paraId="4BD3FFDA" w14:textId="77777777" w:rsidR="007D4A74" w:rsidRDefault="007D4A74" w:rsidP="007D4A74">
            <w:pPr>
              <w:jc w:val="center"/>
            </w:pPr>
            <w:r>
              <w:t xml:space="preserve">        </w:t>
            </w:r>
          </w:p>
        </w:tc>
      </w:tr>
    </w:tbl>
    <w:p w14:paraId="0AB82B2F" w14:textId="77777777" w:rsidR="00D63B73" w:rsidRDefault="00D63B73" w:rsidP="006E537A">
      <w:pPr>
        <w:pStyle w:val="Style4"/>
        <w:widowControl/>
        <w:spacing w:before="43" w:line="240" w:lineRule="auto"/>
        <w:rPr>
          <w:rStyle w:val="FontStyle28"/>
          <w:rFonts w:ascii="Times New Roman" w:eastAsia="Times New Roman" w:hAnsi="Times New Roman" w:cs="Times New Roman"/>
          <w:sz w:val="24"/>
          <w:szCs w:val="24"/>
        </w:rPr>
      </w:pPr>
    </w:p>
    <w:p w14:paraId="565D7261" w14:textId="77777777" w:rsidR="004D2584" w:rsidRDefault="004D2584" w:rsidP="00D63B73">
      <w:pPr>
        <w:ind w:left="10620" w:firstLine="708"/>
      </w:pPr>
    </w:p>
    <w:p w14:paraId="59F9D7F1" w14:textId="77777777" w:rsidR="00E02772" w:rsidRDefault="00E02772" w:rsidP="00E02772">
      <w:r w:rsidRPr="00CD255A">
        <w:rPr>
          <w:b/>
          <w:bCs/>
        </w:rPr>
        <w:t>Wymagania dotyczące przedmiotu zamówienia</w:t>
      </w:r>
      <w:r>
        <w:rPr>
          <w:b/>
          <w:bCs/>
        </w:rPr>
        <w:t>:</w:t>
      </w:r>
    </w:p>
    <w:p w14:paraId="60DE172F" w14:textId="77777777" w:rsidR="00E02772" w:rsidRPr="00E02772" w:rsidRDefault="00E02772" w:rsidP="00E02772">
      <w:r>
        <w:t xml:space="preserve">1. </w:t>
      </w:r>
      <w:r>
        <w:rPr>
          <w:lang w:eastAsia="en-US"/>
        </w:rPr>
        <w:t xml:space="preserve">Potwierdzenie właściwych wymagań wymienionych w </w:t>
      </w:r>
      <w:r w:rsidRPr="00607834">
        <w:rPr>
          <w:color w:val="000000"/>
        </w:rPr>
        <w:t>Rozdziale 13 SWZ</w:t>
      </w:r>
      <w:r>
        <w:rPr>
          <w:color w:val="000000"/>
        </w:rPr>
        <w:t xml:space="preserve"> </w:t>
      </w:r>
      <w:r>
        <w:t>(</w:t>
      </w:r>
      <w:r w:rsidRPr="00B916F6">
        <w:rPr>
          <w:i/>
        </w:rPr>
        <w:t>jeśli dotyczy</w:t>
      </w:r>
      <w:r>
        <w:t>)</w:t>
      </w:r>
      <w:r>
        <w:rPr>
          <w:lang w:eastAsia="en-US"/>
        </w:rPr>
        <w:t>.</w:t>
      </w:r>
    </w:p>
    <w:p w14:paraId="432C4FB9" w14:textId="77777777" w:rsidR="00A30D43" w:rsidRDefault="00A30D43" w:rsidP="00D63B73">
      <w:pPr>
        <w:ind w:left="10620" w:firstLine="708"/>
      </w:pPr>
    </w:p>
    <w:p w14:paraId="15FB4A65" w14:textId="77777777" w:rsidR="00A30D43" w:rsidRDefault="00A30D43" w:rsidP="00D63B73">
      <w:pPr>
        <w:ind w:left="10620" w:firstLine="708"/>
      </w:pPr>
    </w:p>
    <w:p w14:paraId="6461C487" w14:textId="77777777" w:rsidR="00E02772" w:rsidRPr="00B82044" w:rsidRDefault="00E02772" w:rsidP="00E02772">
      <w:pPr>
        <w:ind w:left="10620" w:firstLine="708"/>
      </w:pPr>
      <w:r w:rsidRPr="00B82044">
        <w:t>........................................</w:t>
      </w:r>
    </w:p>
    <w:p w14:paraId="15BD65F5" w14:textId="77777777" w:rsidR="00E02772" w:rsidRPr="00B502B0" w:rsidRDefault="00E02772" w:rsidP="00E02772">
      <w:pPr>
        <w:jc w:val="right"/>
        <w:rPr>
          <w:i/>
        </w:rPr>
      </w:pPr>
      <w:r w:rsidRPr="00B82044">
        <w:rPr>
          <w:i/>
        </w:rPr>
        <w:t xml:space="preserve"> Podpis przedstawiciela Wykonawc</w:t>
      </w:r>
      <w:r>
        <w:rPr>
          <w:i/>
        </w:rPr>
        <w:t>y</w:t>
      </w:r>
    </w:p>
    <w:p w14:paraId="1DFD2599" w14:textId="77777777" w:rsidR="00A30D43" w:rsidRDefault="00A30D43" w:rsidP="00D63B73">
      <w:pPr>
        <w:ind w:left="10620" w:firstLine="708"/>
      </w:pPr>
    </w:p>
    <w:p w14:paraId="13981DE6" w14:textId="77777777" w:rsidR="00A30D43" w:rsidRDefault="00A30D43" w:rsidP="00D63B73">
      <w:pPr>
        <w:ind w:left="10620" w:firstLine="708"/>
      </w:pPr>
    </w:p>
    <w:p w14:paraId="4DBFC6B0" w14:textId="77777777" w:rsidR="00A30D43" w:rsidRDefault="00A30D43" w:rsidP="00D63B73">
      <w:pPr>
        <w:ind w:left="10620" w:firstLine="708"/>
      </w:pPr>
    </w:p>
    <w:p w14:paraId="51362860" w14:textId="77777777" w:rsidR="00A30D43" w:rsidRDefault="00A30D43" w:rsidP="00D63B73">
      <w:pPr>
        <w:ind w:left="10620" w:firstLine="708"/>
      </w:pPr>
    </w:p>
    <w:p w14:paraId="25B7CDEF" w14:textId="77777777" w:rsidR="00A30D43" w:rsidRDefault="00A30D43" w:rsidP="00D63B73">
      <w:pPr>
        <w:ind w:left="10620" w:firstLine="708"/>
      </w:pPr>
    </w:p>
    <w:p w14:paraId="1764023F" w14:textId="77777777" w:rsidR="00A30D43" w:rsidRDefault="00A30D43" w:rsidP="00D63B73">
      <w:pPr>
        <w:ind w:left="10620" w:firstLine="708"/>
      </w:pPr>
    </w:p>
    <w:p w14:paraId="72B6FC1B" w14:textId="77777777" w:rsidR="00A30D43" w:rsidRDefault="00A30D43" w:rsidP="00D63B73">
      <w:pPr>
        <w:ind w:left="10620" w:firstLine="708"/>
      </w:pPr>
    </w:p>
    <w:p w14:paraId="70F2941D" w14:textId="77777777" w:rsidR="00A30D43" w:rsidRDefault="00A30D43" w:rsidP="00D63B73">
      <w:pPr>
        <w:ind w:left="10620" w:firstLine="708"/>
      </w:pPr>
    </w:p>
    <w:p w14:paraId="25290390" w14:textId="77777777" w:rsidR="00A30D43" w:rsidRDefault="00A30D43" w:rsidP="00D63B73">
      <w:pPr>
        <w:ind w:left="10620" w:firstLine="708"/>
      </w:pPr>
    </w:p>
    <w:p w14:paraId="317A7BDD" w14:textId="77777777" w:rsidR="00A30D43" w:rsidRDefault="00A30D43" w:rsidP="00D63B73">
      <w:pPr>
        <w:ind w:left="10620" w:firstLine="708"/>
      </w:pPr>
    </w:p>
    <w:p w14:paraId="42EE8AE0" w14:textId="77777777" w:rsidR="00A30D43" w:rsidRDefault="00A30D43" w:rsidP="00D63B73">
      <w:pPr>
        <w:ind w:left="10620" w:firstLine="708"/>
      </w:pPr>
    </w:p>
    <w:p w14:paraId="5452990D" w14:textId="77777777" w:rsidR="00A30D43" w:rsidRDefault="00A30D43" w:rsidP="00D63B73">
      <w:pPr>
        <w:ind w:left="10620" w:firstLine="708"/>
      </w:pPr>
    </w:p>
    <w:p w14:paraId="7FC67437" w14:textId="77777777" w:rsidR="00A30D43" w:rsidRDefault="00A30D43" w:rsidP="00D63B73">
      <w:pPr>
        <w:ind w:left="10620" w:firstLine="708"/>
      </w:pPr>
    </w:p>
    <w:p w14:paraId="7B6562C7" w14:textId="77777777" w:rsidR="00A30D43" w:rsidRDefault="00A30D43" w:rsidP="00E02772"/>
    <w:p w14:paraId="7B8B75C8" w14:textId="77777777" w:rsidR="00A30D43" w:rsidRDefault="00A30D43" w:rsidP="00D63B73">
      <w:pPr>
        <w:ind w:left="10620" w:firstLine="708"/>
      </w:pPr>
    </w:p>
    <w:p w14:paraId="303285D9" w14:textId="77777777" w:rsidR="002724AE" w:rsidRPr="00871961" w:rsidRDefault="002724AE" w:rsidP="002724AE">
      <w:pPr>
        <w:rPr>
          <w:b/>
        </w:rPr>
      </w:pPr>
      <w:r>
        <w:rPr>
          <w:b/>
        </w:rPr>
        <w:t xml:space="preserve">Tabela 1. </w:t>
      </w:r>
      <w:r w:rsidRPr="00871961">
        <w:rPr>
          <w:b/>
        </w:rPr>
        <w:t xml:space="preserve">Multipleksowy test real </w:t>
      </w:r>
      <w:proofErr w:type="spellStart"/>
      <w:r w:rsidRPr="00871961">
        <w:rPr>
          <w:b/>
        </w:rPr>
        <w:t>time</w:t>
      </w:r>
      <w:proofErr w:type="spellEnd"/>
      <w:r w:rsidRPr="00871961">
        <w:rPr>
          <w:b/>
        </w:rPr>
        <w:t xml:space="preserve"> PCR do diagnostyki </w:t>
      </w:r>
      <w:r w:rsidR="00BC7D6F">
        <w:rPr>
          <w:b/>
        </w:rPr>
        <w:t>7 patogenów</w:t>
      </w:r>
      <w:r w:rsidRPr="00871961">
        <w:rPr>
          <w:b/>
        </w:rPr>
        <w:t xml:space="preserve"> prz</w:t>
      </w:r>
      <w:r>
        <w:rPr>
          <w:b/>
        </w:rPr>
        <w:t>enoszonych drogą płciową</w:t>
      </w:r>
    </w:p>
    <w:p w14:paraId="1D45A9FB" w14:textId="77777777" w:rsidR="002724AE" w:rsidRPr="00871961" w:rsidRDefault="002724AE" w:rsidP="002724AE"/>
    <w:tbl>
      <w:tblPr>
        <w:tblStyle w:val="Tabela-Siatka"/>
        <w:tblW w:w="12866" w:type="dxa"/>
        <w:tblLook w:val="04A0" w:firstRow="1" w:lastRow="0" w:firstColumn="1" w:lastColumn="0" w:noHBand="0" w:noVBand="1"/>
      </w:tblPr>
      <w:tblGrid>
        <w:gridCol w:w="543"/>
        <w:gridCol w:w="9063"/>
        <w:gridCol w:w="3260"/>
      </w:tblGrid>
      <w:tr w:rsidR="002724AE" w14:paraId="386E0A5A" w14:textId="77777777" w:rsidTr="0028109C">
        <w:tc>
          <w:tcPr>
            <w:tcW w:w="543" w:type="dxa"/>
          </w:tcPr>
          <w:p w14:paraId="1496B4FD" w14:textId="77777777" w:rsidR="002724AE" w:rsidRPr="00402595" w:rsidRDefault="002724AE" w:rsidP="002E549F">
            <w:pPr>
              <w:jc w:val="center"/>
            </w:pPr>
            <w:r w:rsidRPr="00402595">
              <w:t>Lp.</w:t>
            </w:r>
          </w:p>
        </w:tc>
        <w:tc>
          <w:tcPr>
            <w:tcW w:w="9063" w:type="dxa"/>
          </w:tcPr>
          <w:p w14:paraId="74AA073A" w14:textId="77777777" w:rsidR="002724AE" w:rsidRPr="004854F9" w:rsidRDefault="002724AE" w:rsidP="002E549F">
            <w:pPr>
              <w:jc w:val="center"/>
            </w:pPr>
            <w:r w:rsidRPr="004854F9">
              <w:rPr>
                <w:rFonts w:cs="Garamond"/>
              </w:rPr>
              <w:t>Parametr wymagany</w:t>
            </w:r>
          </w:p>
        </w:tc>
        <w:tc>
          <w:tcPr>
            <w:tcW w:w="3260" w:type="dxa"/>
          </w:tcPr>
          <w:p w14:paraId="39E43A8D" w14:textId="77777777" w:rsidR="002724AE" w:rsidRPr="008740A4" w:rsidRDefault="002724AE" w:rsidP="002E549F">
            <w:pPr>
              <w:jc w:val="center"/>
              <w:rPr>
                <w:rFonts w:cs="Garamond"/>
              </w:rPr>
            </w:pPr>
            <w:r>
              <w:rPr>
                <w:rFonts w:cs="Garamond"/>
              </w:rPr>
              <w:t>Potwierdzenie spełnienia</w:t>
            </w:r>
          </w:p>
          <w:p w14:paraId="03A6FE14" w14:textId="77777777" w:rsidR="002724AE" w:rsidRPr="008740A4" w:rsidRDefault="00AA6735" w:rsidP="002E549F">
            <w:pPr>
              <w:jc w:val="center"/>
            </w:pPr>
            <w:r>
              <w:rPr>
                <w:rFonts w:cs="Garamond"/>
              </w:rPr>
              <w:t>(</w:t>
            </w:r>
            <w:r w:rsidR="002724AE" w:rsidRPr="008740A4">
              <w:rPr>
                <w:rFonts w:cs="Garamond"/>
              </w:rPr>
              <w:t>TAK lub NIE)*</w:t>
            </w:r>
          </w:p>
        </w:tc>
      </w:tr>
      <w:tr w:rsidR="002724AE" w14:paraId="4D968787" w14:textId="77777777" w:rsidTr="0028109C">
        <w:tc>
          <w:tcPr>
            <w:tcW w:w="543" w:type="dxa"/>
            <w:vAlign w:val="center"/>
          </w:tcPr>
          <w:p w14:paraId="708FE44D" w14:textId="77777777" w:rsidR="002724AE" w:rsidRPr="00BA5928" w:rsidRDefault="002724AE" w:rsidP="002E549F">
            <w:pPr>
              <w:jc w:val="center"/>
            </w:pPr>
            <w:r w:rsidRPr="00BA5928">
              <w:t>1</w:t>
            </w:r>
          </w:p>
        </w:tc>
        <w:tc>
          <w:tcPr>
            <w:tcW w:w="9063" w:type="dxa"/>
            <w:shd w:val="clear" w:color="auto" w:fill="auto"/>
          </w:tcPr>
          <w:p w14:paraId="5B36545C" w14:textId="77777777" w:rsidR="002724AE" w:rsidRPr="004854F9" w:rsidRDefault="002724AE" w:rsidP="002E549F">
            <w:r w:rsidRPr="004854F9">
              <w:t xml:space="preserve">Test do jakościowej detekcji 7 patogenów: </w:t>
            </w:r>
            <w:proofErr w:type="spellStart"/>
            <w:r w:rsidRPr="004854F9">
              <w:t>Neisseria</w:t>
            </w:r>
            <w:proofErr w:type="spellEnd"/>
            <w:r w:rsidRPr="004854F9">
              <w:t xml:space="preserve"> </w:t>
            </w:r>
            <w:proofErr w:type="spellStart"/>
            <w:r w:rsidRPr="004854F9">
              <w:t>gonorrhoeae</w:t>
            </w:r>
            <w:proofErr w:type="spellEnd"/>
            <w:r w:rsidRPr="004854F9">
              <w:t xml:space="preserve">, Chlamydia </w:t>
            </w:r>
            <w:proofErr w:type="spellStart"/>
            <w:r w:rsidRPr="004854F9">
              <w:t>trachomatis</w:t>
            </w:r>
            <w:proofErr w:type="spellEnd"/>
            <w:r w:rsidRPr="004854F9">
              <w:t xml:space="preserve">, </w:t>
            </w:r>
            <w:proofErr w:type="spellStart"/>
            <w:r w:rsidRPr="004854F9">
              <w:t>Mycoplasma</w:t>
            </w:r>
            <w:proofErr w:type="spellEnd"/>
            <w:r w:rsidRPr="004854F9">
              <w:t xml:space="preserve"> </w:t>
            </w:r>
            <w:proofErr w:type="spellStart"/>
            <w:r w:rsidRPr="004854F9">
              <w:t>genitalium</w:t>
            </w:r>
            <w:proofErr w:type="spellEnd"/>
            <w:r w:rsidRPr="004854F9">
              <w:t xml:space="preserve">, </w:t>
            </w:r>
            <w:proofErr w:type="spellStart"/>
            <w:r w:rsidRPr="004854F9">
              <w:t>Trichomonas</w:t>
            </w:r>
            <w:proofErr w:type="spellEnd"/>
            <w:r w:rsidRPr="004854F9">
              <w:t xml:space="preserve"> </w:t>
            </w:r>
            <w:proofErr w:type="spellStart"/>
            <w:r w:rsidRPr="004854F9">
              <w:t>vaginalis</w:t>
            </w:r>
            <w:proofErr w:type="spellEnd"/>
            <w:r w:rsidRPr="004854F9">
              <w:t xml:space="preserve">, </w:t>
            </w:r>
            <w:proofErr w:type="spellStart"/>
            <w:r w:rsidRPr="004854F9">
              <w:t>Ureaplasma</w:t>
            </w:r>
            <w:proofErr w:type="spellEnd"/>
            <w:r w:rsidRPr="004854F9">
              <w:t xml:space="preserve"> </w:t>
            </w:r>
            <w:proofErr w:type="spellStart"/>
            <w:r w:rsidRPr="004854F9">
              <w:t>urealyticum</w:t>
            </w:r>
            <w:proofErr w:type="spellEnd"/>
            <w:r w:rsidRPr="004854F9">
              <w:t xml:space="preserve">, </w:t>
            </w:r>
            <w:proofErr w:type="spellStart"/>
            <w:r w:rsidRPr="004854F9">
              <w:t>Ureaplasma</w:t>
            </w:r>
            <w:proofErr w:type="spellEnd"/>
            <w:r w:rsidRPr="004854F9">
              <w:t xml:space="preserve"> </w:t>
            </w:r>
            <w:proofErr w:type="spellStart"/>
            <w:r w:rsidRPr="004854F9">
              <w:t>parvum</w:t>
            </w:r>
            <w:proofErr w:type="spellEnd"/>
            <w:r w:rsidRPr="004854F9">
              <w:t xml:space="preserve">, </w:t>
            </w:r>
            <w:proofErr w:type="spellStart"/>
            <w:r w:rsidRPr="004854F9">
              <w:t>Mycoplasma</w:t>
            </w:r>
            <w:proofErr w:type="spellEnd"/>
            <w:r w:rsidRPr="004854F9">
              <w:t xml:space="preserve"> </w:t>
            </w:r>
            <w:proofErr w:type="spellStart"/>
            <w:r w:rsidRPr="004854F9">
              <w:t>hominis</w:t>
            </w:r>
            <w:proofErr w:type="spellEnd"/>
            <w:r w:rsidRPr="004854F9">
              <w:t xml:space="preserve"> metodą real </w:t>
            </w:r>
            <w:proofErr w:type="spellStart"/>
            <w:r w:rsidRPr="004854F9">
              <w:t>time</w:t>
            </w:r>
            <w:proofErr w:type="spellEnd"/>
            <w:r w:rsidRPr="004854F9">
              <w:t xml:space="preserve"> PCR</w:t>
            </w:r>
          </w:p>
        </w:tc>
        <w:tc>
          <w:tcPr>
            <w:tcW w:w="3260" w:type="dxa"/>
          </w:tcPr>
          <w:p w14:paraId="4E4F26F6" w14:textId="77777777" w:rsidR="002724AE" w:rsidRPr="008740A4" w:rsidRDefault="002724AE" w:rsidP="002E549F"/>
        </w:tc>
      </w:tr>
      <w:tr w:rsidR="002724AE" w14:paraId="0E697669" w14:textId="77777777" w:rsidTr="0028109C">
        <w:tc>
          <w:tcPr>
            <w:tcW w:w="543" w:type="dxa"/>
            <w:vAlign w:val="center"/>
          </w:tcPr>
          <w:p w14:paraId="22DA2FEB" w14:textId="77777777" w:rsidR="002724AE" w:rsidRPr="00BA5928" w:rsidRDefault="002724AE" w:rsidP="002E549F">
            <w:pPr>
              <w:jc w:val="center"/>
            </w:pPr>
            <w:r w:rsidRPr="00BA5928">
              <w:t>2</w:t>
            </w:r>
          </w:p>
        </w:tc>
        <w:tc>
          <w:tcPr>
            <w:tcW w:w="9063" w:type="dxa"/>
            <w:shd w:val="clear" w:color="auto" w:fill="auto"/>
          </w:tcPr>
          <w:p w14:paraId="276D1719" w14:textId="77777777" w:rsidR="002724AE" w:rsidRPr="004854F9" w:rsidRDefault="002724AE" w:rsidP="002E549F">
            <w:r w:rsidRPr="004854F9">
              <w:t xml:space="preserve">Test typu </w:t>
            </w:r>
            <w:proofErr w:type="spellStart"/>
            <w:r w:rsidRPr="004854F9">
              <w:t>multiplex</w:t>
            </w:r>
            <w:proofErr w:type="spellEnd"/>
            <w:r w:rsidRPr="004854F9">
              <w:t xml:space="preserve">, reakcja przeprowadzana w dwóch probówkach. </w:t>
            </w:r>
          </w:p>
        </w:tc>
        <w:tc>
          <w:tcPr>
            <w:tcW w:w="3260" w:type="dxa"/>
          </w:tcPr>
          <w:p w14:paraId="1F1BF3EC" w14:textId="77777777" w:rsidR="002724AE" w:rsidRPr="008740A4" w:rsidRDefault="002724AE" w:rsidP="002E549F"/>
        </w:tc>
      </w:tr>
      <w:tr w:rsidR="002724AE" w14:paraId="67C6167D" w14:textId="77777777" w:rsidTr="0028109C">
        <w:tc>
          <w:tcPr>
            <w:tcW w:w="543" w:type="dxa"/>
            <w:vAlign w:val="center"/>
          </w:tcPr>
          <w:p w14:paraId="7EF04D2B" w14:textId="77777777" w:rsidR="002724AE" w:rsidRPr="00BA5928" w:rsidRDefault="002724AE" w:rsidP="002E549F">
            <w:pPr>
              <w:jc w:val="center"/>
            </w:pPr>
            <w:r w:rsidRPr="00BA5928">
              <w:t>3</w:t>
            </w:r>
          </w:p>
        </w:tc>
        <w:tc>
          <w:tcPr>
            <w:tcW w:w="9063" w:type="dxa"/>
            <w:shd w:val="clear" w:color="auto" w:fill="auto"/>
          </w:tcPr>
          <w:p w14:paraId="63CD5F35" w14:textId="77777777" w:rsidR="002724AE" w:rsidRPr="004854F9" w:rsidRDefault="002724AE" w:rsidP="002E549F">
            <w:r w:rsidRPr="004854F9">
              <w:t xml:space="preserve">Test </w:t>
            </w:r>
            <w:proofErr w:type="spellStart"/>
            <w:r w:rsidRPr="004854F9">
              <w:t>zwalidowany</w:t>
            </w:r>
            <w:proofErr w:type="spellEnd"/>
            <w:r w:rsidRPr="004854F9">
              <w:t xml:space="preserve"> do oznaczania DNA patogenów z próbek układu moczowo-płciowego, próbek moczu, próbek z odbytu i szyjki macicy</w:t>
            </w:r>
            <w:r w:rsidR="005750B6">
              <w:t>.</w:t>
            </w:r>
          </w:p>
        </w:tc>
        <w:tc>
          <w:tcPr>
            <w:tcW w:w="3260" w:type="dxa"/>
          </w:tcPr>
          <w:p w14:paraId="58CA665E" w14:textId="77777777" w:rsidR="002724AE" w:rsidRPr="008740A4" w:rsidRDefault="002724AE" w:rsidP="002E549F"/>
        </w:tc>
      </w:tr>
      <w:tr w:rsidR="002724AE" w14:paraId="6FBC8EE8" w14:textId="77777777" w:rsidTr="0028109C">
        <w:tc>
          <w:tcPr>
            <w:tcW w:w="543" w:type="dxa"/>
            <w:vAlign w:val="center"/>
          </w:tcPr>
          <w:p w14:paraId="35599A4B" w14:textId="77777777" w:rsidR="002724AE" w:rsidRPr="00BA5928" w:rsidRDefault="002724AE" w:rsidP="002E549F">
            <w:pPr>
              <w:jc w:val="center"/>
            </w:pPr>
            <w:r w:rsidRPr="00BA5928">
              <w:t>4</w:t>
            </w:r>
          </w:p>
        </w:tc>
        <w:tc>
          <w:tcPr>
            <w:tcW w:w="9063" w:type="dxa"/>
            <w:shd w:val="clear" w:color="auto" w:fill="auto"/>
          </w:tcPr>
          <w:p w14:paraId="498103C4" w14:textId="77777777" w:rsidR="002724AE" w:rsidRPr="004854F9" w:rsidRDefault="002724AE" w:rsidP="002E549F">
            <w:r w:rsidRPr="004854F9">
              <w:t>Sygnał amplifikacji dla kontroli wewnętrznej  odczytywany na oddzielnym kanale fluorescencji.</w:t>
            </w:r>
          </w:p>
        </w:tc>
        <w:tc>
          <w:tcPr>
            <w:tcW w:w="3260" w:type="dxa"/>
          </w:tcPr>
          <w:p w14:paraId="757A4BD8" w14:textId="77777777" w:rsidR="002724AE" w:rsidRPr="008740A4" w:rsidRDefault="002724AE" w:rsidP="002E549F"/>
        </w:tc>
      </w:tr>
      <w:tr w:rsidR="002724AE" w14:paraId="435A8AE0" w14:textId="77777777" w:rsidTr="0028109C">
        <w:tc>
          <w:tcPr>
            <w:tcW w:w="543" w:type="dxa"/>
            <w:vAlign w:val="center"/>
          </w:tcPr>
          <w:p w14:paraId="2FC35AC9" w14:textId="77777777" w:rsidR="002724AE" w:rsidRPr="00BA5928" w:rsidRDefault="002724AE" w:rsidP="002E549F">
            <w:pPr>
              <w:jc w:val="center"/>
            </w:pPr>
            <w:r w:rsidRPr="00BA5928">
              <w:t>5</w:t>
            </w:r>
          </w:p>
        </w:tc>
        <w:tc>
          <w:tcPr>
            <w:tcW w:w="9063" w:type="dxa"/>
            <w:shd w:val="clear" w:color="auto" w:fill="auto"/>
          </w:tcPr>
          <w:p w14:paraId="747E9846" w14:textId="77777777" w:rsidR="002724AE" w:rsidRPr="004854F9" w:rsidRDefault="002724AE" w:rsidP="002E549F">
            <w:r w:rsidRPr="004854F9">
              <w:t xml:space="preserve">Kontrola pozytywna oraz kontrola negatywna wchodzą w skład zestawu (bez konieczności </w:t>
            </w:r>
            <w:r w:rsidR="00DC37B5">
              <w:t>dodatkowego</w:t>
            </w:r>
            <w:r w:rsidRPr="004854F9">
              <w:t xml:space="preserve"> zakupu kontroli).</w:t>
            </w:r>
          </w:p>
        </w:tc>
        <w:tc>
          <w:tcPr>
            <w:tcW w:w="3260" w:type="dxa"/>
          </w:tcPr>
          <w:p w14:paraId="37A4ABAB" w14:textId="77777777" w:rsidR="002724AE" w:rsidRPr="008740A4" w:rsidRDefault="002724AE" w:rsidP="002E549F"/>
        </w:tc>
      </w:tr>
      <w:tr w:rsidR="002724AE" w14:paraId="5C780029" w14:textId="77777777" w:rsidTr="0028109C">
        <w:tc>
          <w:tcPr>
            <w:tcW w:w="543" w:type="dxa"/>
            <w:vAlign w:val="center"/>
          </w:tcPr>
          <w:p w14:paraId="038E7F5B" w14:textId="77777777" w:rsidR="002724AE" w:rsidRPr="00BA5928" w:rsidRDefault="002724AE" w:rsidP="002E549F">
            <w:pPr>
              <w:jc w:val="center"/>
            </w:pPr>
            <w:r w:rsidRPr="00BA5928">
              <w:t>6</w:t>
            </w:r>
          </w:p>
        </w:tc>
        <w:tc>
          <w:tcPr>
            <w:tcW w:w="9063" w:type="dxa"/>
            <w:shd w:val="clear" w:color="auto" w:fill="auto"/>
          </w:tcPr>
          <w:p w14:paraId="0CB88095" w14:textId="77777777" w:rsidR="002724AE" w:rsidRPr="004854F9" w:rsidRDefault="002724AE" w:rsidP="002E549F">
            <w:r w:rsidRPr="004854F9">
              <w:t xml:space="preserve">Test zawierający mix reakcyjny w formie </w:t>
            </w:r>
            <w:proofErr w:type="spellStart"/>
            <w:r w:rsidRPr="004854F9">
              <w:t>liofilizatu</w:t>
            </w:r>
            <w:proofErr w:type="spellEnd"/>
            <w:r w:rsidRPr="004854F9">
              <w:t xml:space="preserve"> umieszczonego w probówkach PCR</w:t>
            </w:r>
          </w:p>
        </w:tc>
        <w:tc>
          <w:tcPr>
            <w:tcW w:w="3260" w:type="dxa"/>
          </w:tcPr>
          <w:p w14:paraId="1D29824A" w14:textId="77777777" w:rsidR="002724AE" w:rsidRPr="008740A4" w:rsidRDefault="002724AE" w:rsidP="002E549F"/>
        </w:tc>
      </w:tr>
      <w:tr w:rsidR="002724AE" w14:paraId="4E61DC39" w14:textId="77777777" w:rsidTr="0028109C">
        <w:tc>
          <w:tcPr>
            <w:tcW w:w="543" w:type="dxa"/>
            <w:vAlign w:val="center"/>
          </w:tcPr>
          <w:p w14:paraId="02AB1657" w14:textId="77777777" w:rsidR="002724AE" w:rsidRPr="00BA5928" w:rsidRDefault="002724AE" w:rsidP="002E549F">
            <w:pPr>
              <w:jc w:val="center"/>
            </w:pPr>
            <w:r>
              <w:t>7</w:t>
            </w:r>
          </w:p>
        </w:tc>
        <w:tc>
          <w:tcPr>
            <w:tcW w:w="9063" w:type="dxa"/>
            <w:shd w:val="clear" w:color="auto" w:fill="auto"/>
          </w:tcPr>
          <w:p w14:paraId="7884BB3A" w14:textId="77777777" w:rsidR="002724AE" w:rsidRPr="004854F9" w:rsidRDefault="002724AE" w:rsidP="002E549F">
            <w:pPr>
              <w:rPr>
                <w:color w:val="000000" w:themeColor="text1"/>
                <w:spacing w:val="7"/>
              </w:rPr>
            </w:pPr>
            <w:r w:rsidRPr="004854F9">
              <w:t>Możliwość przechowywania i transportu w szerokim zakresie temperaturowym 2-40</w:t>
            </w:r>
            <w:r w:rsidRPr="004854F9">
              <w:rPr>
                <w:rFonts w:ascii="Calibri" w:hAnsi="Calibri" w:cs="Calibri"/>
              </w:rPr>
              <w:t>°C</w:t>
            </w:r>
          </w:p>
        </w:tc>
        <w:tc>
          <w:tcPr>
            <w:tcW w:w="3260" w:type="dxa"/>
          </w:tcPr>
          <w:p w14:paraId="170FA60C" w14:textId="77777777" w:rsidR="002724AE" w:rsidRPr="008740A4" w:rsidRDefault="002724AE" w:rsidP="002E549F"/>
        </w:tc>
      </w:tr>
      <w:tr w:rsidR="002724AE" w14:paraId="265FFB42" w14:textId="77777777" w:rsidTr="0028109C">
        <w:tc>
          <w:tcPr>
            <w:tcW w:w="543" w:type="dxa"/>
            <w:vAlign w:val="center"/>
          </w:tcPr>
          <w:p w14:paraId="1B4A4396" w14:textId="77777777" w:rsidR="002724AE" w:rsidRPr="00BA5928" w:rsidRDefault="002724AE" w:rsidP="002E549F">
            <w:pPr>
              <w:jc w:val="center"/>
            </w:pPr>
            <w:r>
              <w:t>8</w:t>
            </w:r>
          </w:p>
        </w:tc>
        <w:tc>
          <w:tcPr>
            <w:tcW w:w="9063" w:type="dxa"/>
            <w:shd w:val="clear" w:color="auto" w:fill="auto"/>
          </w:tcPr>
          <w:p w14:paraId="0B0F92E8" w14:textId="77777777" w:rsidR="002724AE" w:rsidRPr="004854F9" w:rsidRDefault="002724AE" w:rsidP="002E549F">
            <w:r w:rsidRPr="004854F9">
              <w:t>Całkowita objętość reakcyjna: 20µl.</w:t>
            </w:r>
          </w:p>
        </w:tc>
        <w:tc>
          <w:tcPr>
            <w:tcW w:w="3260" w:type="dxa"/>
          </w:tcPr>
          <w:p w14:paraId="6F8397B5" w14:textId="77777777" w:rsidR="002724AE" w:rsidRPr="008740A4" w:rsidRDefault="002724AE" w:rsidP="002E549F"/>
        </w:tc>
      </w:tr>
      <w:tr w:rsidR="002724AE" w14:paraId="01987166" w14:textId="77777777" w:rsidTr="0028109C">
        <w:tc>
          <w:tcPr>
            <w:tcW w:w="543" w:type="dxa"/>
            <w:vAlign w:val="center"/>
          </w:tcPr>
          <w:p w14:paraId="4B36DA3C" w14:textId="77777777" w:rsidR="002724AE" w:rsidRDefault="002724AE" w:rsidP="002E549F">
            <w:pPr>
              <w:jc w:val="center"/>
            </w:pPr>
            <w:r>
              <w:t>9</w:t>
            </w:r>
          </w:p>
        </w:tc>
        <w:tc>
          <w:tcPr>
            <w:tcW w:w="9063" w:type="dxa"/>
            <w:shd w:val="clear" w:color="auto" w:fill="auto"/>
          </w:tcPr>
          <w:p w14:paraId="125EFFAC" w14:textId="77777777" w:rsidR="002724AE" w:rsidRPr="004854F9" w:rsidRDefault="002724AE" w:rsidP="002E549F">
            <w:r w:rsidRPr="004854F9">
              <w:t xml:space="preserve">Objętość wyizolowanej próbki dodawana do reakcji PCR nie większa niż 5 µl. </w:t>
            </w:r>
          </w:p>
        </w:tc>
        <w:tc>
          <w:tcPr>
            <w:tcW w:w="3260" w:type="dxa"/>
          </w:tcPr>
          <w:p w14:paraId="61833516" w14:textId="77777777" w:rsidR="002724AE" w:rsidRPr="008740A4" w:rsidRDefault="002724AE" w:rsidP="002E549F"/>
        </w:tc>
      </w:tr>
      <w:tr w:rsidR="002724AE" w14:paraId="248E60D6" w14:textId="77777777" w:rsidTr="0028109C">
        <w:tc>
          <w:tcPr>
            <w:tcW w:w="543" w:type="dxa"/>
            <w:vAlign w:val="center"/>
          </w:tcPr>
          <w:p w14:paraId="504318D1" w14:textId="77777777" w:rsidR="002724AE" w:rsidRPr="00BA5928" w:rsidRDefault="002724AE" w:rsidP="002E549F">
            <w:pPr>
              <w:jc w:val="center"/>
            </w:pPr>
            <w:r>
              <w:t>10</w:t>
            </w:r>
          </w:p>
        </w:tc>
        <w:tc>
          <w:tcPr>
            <w:tcW w:w="9063" w:type="dxa"/>
            <w:shd w:val="clear" w:color="auto" w:fill="auto"/>
          </w:tcPr>
          <w:p w14:paraId="391BDDB3" w14:textId="77777777" w:rsidR="002724AE" w:rsidRPr="004854F9" w:rsidRDefault="002724AE" w:rsidP="002E549F">
            <w:r w:rsidRPr="004854F9">
              <w:t>Zestaw zawiera odczynniki i kontrole niezbędne do wykonania 48 reakcji.</w:t>
            </w:r>
          </w:p>
        </w:tc>
        <w:tc>
          <w:tcPr>
            <w:tcW w:w="3260" w:type="dxa"/>
          </w:tcPr>
          <w:p w14:paraId="7D14DDD0" w14:textId="77777777" w:rsidR="002724AE" w:rsidRPr="008740A4" w:rsidRDefault="002724AE" w:rsidP="002E549F"/>
        </w:tc>
      </w:tr>
      <w:tr w:rsidR="002724AE" w14:paraId="444906C3" w14:textId="77777777" w:rsidTr="00420287">
        <w:trPr>
          <w:trHeight w:val="434"/>
        </w:trPr>
        <w:tc>
          <w:tcPr>
            <w:tcW w:w="543" w:type="dxa"/>
            <w:vAlign w:val="center"/>
          </w:tcPr>
          <w:p w14:paraId="0525B75B" w14:textId="77777777" w:rsidR="002724AE" w:rsidRPr="00BA5928" w:rsidRDefault="002724AE" w:rsidP="002E549F">
            <w:pPr>
              <w:jc w:val="center"/>
            </w:pPr>
            <w:r>
              <w:t>11</w:t>
            </w:r>
          </w:p>
        </w:tc>
        <w:tc>
          <w:tcPr>
            <w:tcW w:w="9063" w:type="dxa"/>
            <w:shd w:val="clear" w:color="auto" w:fill="auto"/>
          </w:tcPr>
          <w:p w14:paraId="12F7C7B9" w14:textId="77777777" w:rsidR="002724AE" w:rsidRPr="004854F9" w:rsidRDefault="002724AE" w:rsidP="002E549F">
            <w:r w:rsidRPr="004854F9">
              <w:t>Test posiada certyfikat CE IVD.</w:t>
            </w:r>
          </w:p>
        </w:tc>
        <w:tc>
          <w:tcPr>
            <w:tcW w:w="3260" w:type="dxa"/>
          </w:tcPr>
          <w:p w14:paraId="46B5B762" w14:textId="77777777" w:rsidR="002724AE" w:rsidRPr="008740A4" w:rsidRDefault="002724AE" w:rsidP="002E549F"/>
        </w:tc>
      </w:tr>
    </w:tbl>
    <w:p w14:paraId="409550B7" w14:textId="77777777" w:rsidR="002724AE" w:rsidRPr="001902B5" w:rsidRDefault="002724AE" w:rsidP="002724AE">
      <w:pPr>
        <w:rPr>
          <w:sz w:val="16"/>
          <w:szCs w:val="16"/>
        </w:rPr>
      </w:pPr>
      <w:r w:rsidRPr="001902B5">
        <w:rPr>
          <w:sz w:val="16"/>
          <w:szCs w:val="16"/>
        </w:rPr>
        <w:t>* Niespełnienie któregokolwiek z wymagań granicznych przedstawionych w tabeli powyżej spowoduje odrzucenie oferty.</w:t>
      </w:r>
    </w:p>
    <w:p w14:paraId="3B464935" w14:textId="77777777" w:rsidR="004D2584" w:rsidRDefault="004D2584" w:rsidP="00D63B73">
      <w:pPr>
        <w:ind w:left="10620" w:firstLine="708"/>
      </w:pPr>
    </w:p>
    <w:p w14:paraId="12735019" w14:textId="77777777" w:rsidR="00DC37B5" w:rsidRDefault="00DC37B5" w:rsidP="00DC37B5">
      <w:pPr>
        <w:ind w:left="426" w:hanging="426"/>
      </w:pPr>
    </w:p>
    <w:p w14:paraId="6CD47A63" w14:textId="77777777" w:rsidR="007D15FE" w:rsidRDefault="007D15FE" w:rsidP="00DC37B5">
      <w:pPr>
        <w:ind w:left="426" w:hanging="426"/>
      </w:pPr>
    </w:p>
    <w:p w14:paraId="2E6827B8" w14:textId="77777777" w:rsidR="007D15FE" w:rsidRDefault="007D15FE" w:rsidP="00DC37B5">
      <w:pPr>
        <w:ind w:left="426" w:hanging="426"/>
      </w:pPr>
    </w:p>
    <w:p w14:paraId="17BDEF3C" w14:textId="77777777" w:rsidR="00826A9E" w:rsidRDefault="00826A9E" w:rsidP="00DC37B5">
      <w:pPr>
        <w:ind w:left="426" w:hanging="426"/>
      </w:pPr>
    </w:p>
    <w:p w14:paraId="5A08B522" w14:textId="77777777" w:rsidR="00826A9E" w:rsidRDefault="00826A9E" w:rsidP="00DC37B5">
      <w:pPr>
        <w:ind w:left="426" w:hanging="426"/>
      </w:pPr>
    </w:p>
    <w:p w14:paraId="6CC88C24" w14:textId="77777777" w:rsidR="007D15FE" w:rsidRDefault="007D15FE" w:rsidP="00DC37B5">
      <w:pPr>
        <w:ind w:left="426" w:hanging="426"/>
      </w:pPr>
    </w:p>
    <w:p w14:paraId="64B53A29" w14:textId="77777777" w:rsidR="007D15FE" w:rsidRDefault="007D15FE" w:rsidP="00E02772"/>
    <w:p w14:paraId="1785251E" w14:textId="77777777" w:rsidR="007D15FE" w:rsidRDefault="007D15FE" w:rsidP="00DC37B5">
      <w:pPr>
        <w:ind w:left="426" w:hanging="426"/>
      </w:pPr>
    </w:p>
    <w:p w14:paraId="69EDAACA" w14:textId="77777777" w:rsidR="00DC37B5" w:rsidRDefault="00DC37B5" w:rsidP="00DC37B5">
      <w:pPr>
        <w:ind w:left="426" w:hanging="426"/>
        <w:rPr>
          <w:b/>
        </w:rPr>
      </w:pPr>
      <w:r w:rsidRPr="00E34C0D">
        <w:rPr>
          <w:b/>
        </w:rPr>
        <w:t>Tabela 2</w:t>
      </w:r>
      <w:r>
        <w:rPr>
          <w:b/>
        </w:rPr>
        <w:t>.</w:t>
      </w:r>
      <w:r w:rsidRPr="00E34C0D">
        <w:rPr>
          <w:b/>
        </w:rPr>
        <w:t xml:space="preserve"> Stacja do izolacji kwasów nukleinowych</w:t>
      </w:r>
      <w:r>
        <w:rPr>
          <w:b/>
        </w:rPr>
        <w:t xml:space="preserve"> z zestawem odczynników</w:t>
      </w:r>
    </w:p>
    <w:p w14:paraId="5DBDFEBE" w14:textId="77777777" w:rsidR="00BC7D6F" w:rsidRPr="003A2BBE" w:rsidRDefault="00BC7D6F" w:rsidP="00BC7D6F">
      <w:r>
        <w:t>Nazwa urządzenia</w:t>
      </w:r>
      <w:r w:rsidRPr="003A2BBE">
        <w:t xml:space="preserve"> ..............................................................................................  </w:t>
      </w:r>
    </w:p>
    <w:p w14:paraId="5CE2A66C" w14:textId="77777777" w:rsidR="00BC7D6F" w:rsidRPr="003A2BBE" w:rsidRDefault="00BC7D6F" w:rsidP="00BC7D6F">
      <w:pPr>
        <w:spacing w:line="360" w:lineRule="auto"/>
      </w:pPr>
      <w:r w:rsidRPr="003A2BBE">
        <w:t>Producent/Firma.........................................................................................................</w:t>
      </w:r>
    </w:p>
    <w:p w14:paraId="7E17708C" w14:textId="77777777" w:rsidR="00BC7D6F" w:rsidRDefault="00BC7D6F" w:rsidP="00BC7D6F">
      <w:pPr>
        <w:spacing w:line="360" w:lineRule="auto"/>
      </w:pPr>
      <w:r>
        <w:t>Rok produkcji</w:t>
      </w:r>
      <w:r w:rsidRPr="003A2BBE">
        <w:t>...........................................................................................................</w:t>
      </w:r>
    </w:p>
    <w:p w14:paraId="6445999A" w14:textId="77777777" w:rsidR="00DC37B5" w:rsidRDefault="00DC37B5" w:rsidP="00D63B73">
      <w:pPr>
        <w:ind w:left="10620" w:firstLine="708"/>
      </w:pPr>
    </w:p>
    <w:tbl>
      <w:tblPr>
        <w:tblStyle w:val="Tabela-Siatka"/>
        <w:tblW w:w="12866" w:type="dxa"/>
        <w:tblLook w:val="04A0" w:firstRow="1" w:lastRow="0" w:firstColumn="1" w:lastColumn="0" w:noHBand="0" w:noVBand="1"/>
      </w:tblPr>
      <w:tblGrid>
        <w:gridCol w:w="638"/>
        <w:gridCol w:w="8968"/>
        <w:gridCol w:w="3260"/>
      </w:tblGrid>
      <w:tr w:rsidR="00EA4126" w:rsidRPr="006E7BA4" w14:paraId="5889DC5A" w14:textId="77777777" w:rsidTr="0028109C">
        <w:trPr>
          <w:trHeight w:val="416"/>
        </w:trPr>
        <w:tc>
          <w:tcPr>
            <w:tcW w:w="9606" w:type="dxa"/>
            <w:gridSpan w:val="2"/>
          </w:tcPr>
          <w:p w14:paraId="5D2294C4" w14:textId="77777777" w:rsidR="00EA4126" w:rsidRDefault="00EA4126" w:rsidP="002E549F">
            <w:pPr>
              <w:rPr>
                <w:rFonts w:cs="Garamond"/>
              </w:rPr>
            </w:pPr>
          </w:p>
          <w:p w14:paraId="12B20BA8" w14:textId="77777777" w:rsidR="00EA4126" w:rsidRPr="007C2A17" w:rsidRDefault="00EA4126" w:rsidP="002E549F">
            <w:pPr>
              <w:rPr>
                <w:b/>
              </w:rPr>
            </w:pPr>
            <w:r w:rsidRPr="007C2A17">
              <w:t xml:space="preserve">                                                   Parametr wymagany</w:t>
            </w:r>
          </w:p>
        </w:tc>
        <w:tc>
          <w:tcPr>
            <w:tcW w:w="3260" w:type="dxa"/>
          </w:tcPr>
          <w:p w14:paraId="5375E773" w14:textId="77777777" w:rsidR="00EA4126" w:rsidRPr="00E34C0D" w:rsidRDefault="00EA4126" w:rsidP="00AA6735">
            <w:pPr>
              <w:jc w:val="center"/>
            </w:pPr>
            <w:r w:rsidRPr="00E34C0D">
              <w:t>Potwierdzenie spełnienia</w:t>
            </w:r>
          </w:p>
          <w:p w14:paraId="6D3D0230" w14:textId="77777777" w:rsidR="00EA4126" w:rsidRPr="00E34C0D" w:rsidRDefault="00EA4126" w:rsidP="00AA6735">
            <w:pPr>
              <w:jc w:val="center"/>
              <w:rPr>
                <w:b/>
              </w:rPr>
            </w:pPr>
            <w:r>
              <w:t>(</w:t>
            </w:r>
            <w:r w:rsidRPr="00E34C0D">
              <w:t>TAK lub NIE)*</w:t>
            </w:r>
          </w:p>
        </w:tc>
      </w:tr>
      <w:tr w:rsidR="00EA4126" w:rsidRPr="002D7F25" w14:paraId="485D5C84" w14:textId="77777777" w:rsidTr="00420287">
        <w:trPr>
          <w:trHeight w:val="1178"/>
        </w:trPr>
        <w:tc>
          <w:tcPr>
            <w:tcW w:w="638" w:type="dxa"/>
          </w:tcPr>
          <w:p w14:paraId="3BD75EB5" w14:textId="77777777" w:rsidR="00EA4126" w:rsidRPr="00E34C0D" w:rsidRDefault="00EA4126" w:rsidP="002E549F">
            <w:r w:rsidRPr="00E34C0D">
              <w:t>1</w:t>
            </w:r>
          </w:p>
        </w:tc>
        <w:tc>
          <w:tcPr>
            <w:tcW w:w="8968" w:type="dxa"/>
          </w:tcPr>
          <w:p w14:paraId="505922D0" w14:textId="77777777" w:rsidR="00EA4126" w:rsidRPr="00E34C0D" w:rsidRDefault="00EA4126" w:rsidP="002E549F">
            <w:r w:rsidRPr="00E34C0D">
              <w:t>Automatyczna  stacja robocza do izolacji kwasów nukleinowych metodą opart</w:t>
            </w:r>
            <w:r w:rsidR="00DC37B5">
              <w:t>ą</w:t>
            </w:r>
            <w:r w:rsidRPr="00E34C0D">
              <w:t xml:space="preserve"> na kulkach magnetycznych. Możliwość izolacji z różnych rodzajów próbek: krew, tkanki, komórki, Możliwość izolacji </w:t>
            </w:r>
            <w:proofErr w:type="spellStart"/>
            <w:r w:rsidRPr="00E34C0D">
              <w:t>wolnokrążącego</w:t>
            </w:r>
            <w:proofErr w:type="spellEnd"/>
            <w:r w:rsidRPr="00E34C0D">
              <w:t xml:space="preserve"> DNA  (</w:t>
            </w:r>
            <w:proofErr w:type="spellStart"/>
            <w:r w:rsidRPr="00E34C0D">
              <w:t>cf</w:t>
            </w:r>
            <w:proofErr w:type="spellEnd"/>
            <w:r w:rsidR="005750B6">
              <w:t xml:space="preserve"> </w:t>
            </w:r>
            <w:r w:rsidRPr="00E34C0D">
              <w:t>DNA) oraz RNA z krwi i hodowli komórkowych</w:t>
            </w:r>
          </w:p>
        </w:tc>
        <w:tc>
          <w:tcPr>
            <w:tcW w:w="3260" w:type="dxa"/>
          </w:tcPr>
          <w:p w14:paraId="06997655" w14:textId="77777777" w:rsidR="00EA4126" w:rsidRPr="00E34C0D" w:rsidRDefault="00EA4126" w:rsidP="002E549F"/>
        </w:tc>
      </w:tr>
      <w:tr w:rsidR="00EA4126" w:rsidRPr="002D7F25" w14:paraId="24A6E4BC" w14:textId="77777777" w:rsidTr="00420287">
        <w:trPr>
          <w:trHeight w:val="489"/>
        </w:trPr>
        <w:tc>
          <w:tcPr>
            <w:tcW w:w="638" w:type="dxa"/>
          </w:tcPr>
          <w:p w14:paraId="40B3124A" w14:textId="77777777" w:rsidR="00EA4126" w:rsidRPr="00E34C0D" w:rsidRDefault="00EA4126" w:rsidP="002E549F">
            <w:r w:rsidRPr="00E34C0D">
              <w:t>2</w:t>
            </w:r>
          </w:p>
        </w:tc>
        <w:tc>
          <w:tcPr>
            <w:tcW w:w="8968" w:type="dxa"/>
          </w:tcPr>
          <w:p w14:paraId="30D16EA9" w14:textId="77777777" w:rsidR="00EA4126" w:rsidRPr="00E34C0D" w:rsidRDefault="00EA4126" w:rsidP="002E549F">
            <w:r w:rsidRPr="00E34C0D">
              <w:t>Możliwość jednoczesnej izolacji kwasów nukleinowych z 1-16 prób</w:t>
            </w:r>
          </w:p>
        </w:tc>
        <w:tc>
          <w:tcPr>
            <w:tcW w:w="3260" w:type="dxa"/>
          </w:tcPr>
          <w:p w14:paraId="6D8F11B3" w14:textId="77777777" w:rsidR="00EA4126" w:rsidRPr="00E34C0D" w:rsidRDefault="00EA4126" w:rsidP="002E549F"/>
        </w:tc>
      </w:tr>
      <w:tr w:rsidR="00EA4126" w:rsidRPr="002D7F25" w14:paraId="6A0E7B71" w14:textId="77777777" w:rsidTr="0028109C">
        <w:trPr>
          <w:trHeight w:val="789"/>
        </w:trPr>
        <w:tc>
          <w:tcPr>
            <w:tcW w:w="638" w:type="dxa"/>
          </w:tcPr>
          <w:p w14:paraId="31A1B892" w14:textId="77777777" w:rsidR="00EA4126" w:rsidRPr="00E34C0D" w:rsidRDefault="00EA4126" w:rsidP="002E549F">
            <w:r w:rsidRPr="00E34C0D">
              <w:t>3</w:t>
            </w:r>
          </w:p>
        </w:tc>
        <w:tc>
          <w:tcPr>
            <w:tcW w:w="8968" w:type="dxa"/>
          </w:tcPr>
          <w:p w14:paraId="24327C54" w14:textId="77777777" w:rsidR="00EA4126" w:rsidRPr="00E34C0D" w:rsidRDefault="00EA4126" w:rsidP="00ED375A">
            <w:r w:rsidRPr="00E34C0D">
              <w:t>Wbudowane protokoły do izolacji DNA i RNA z materiałów takich jak: krew, osocze, komórki, tkanki miękkie, bakterie, hodowle komórkowe i inne</w:t>
            </w:r>
          </w:p>
        </w:tc>
        <w:tc>
          <w:tcPr>
            <w:tcW w:w="3260" w:type="dxa"/>
          </w:tcPr>
          <w:p w14:paraId="3FD85A56" w14:textId="77777777" w:rsidR="00EA4126" w:rsidRPr="00E34C0D" w:rsidRDefault="00EA4126" w:rsidP="002E549F"/>
        </w:tc>
      </w:tr>
      <w:tr w:rsidR="00EA4126" w:rsidRPr="002D7F25" w14:paraId="257B5703" w14:textId="77777777" w:rsidTr="0028109C">
        <w:trPr>
          <w:trHeight w:val="789"/>
        </w:trPr>
        <w:tc>
          <w:tcPr>
            <w:tcW w:w="638" w:type="dxa"/>
          </w:tcPr>
          <w:p w14:paraId="48A294F6" w14:textId="77777777" w:rsidR="00EA4126" w:rsidRPr="00E34C0D" w:rsidRDefault="00EA4126" w:rsidP="002E549F">
            <w:r w:rsidRPr="00E34C0D">
              <w:t>4</w:t>
            </w:r>
          </w:p>
        </w:tc>
        <w:tc>
          <w:tcPr>
            <w:tcW w:w="8968" w:type="dxa"/>
          </w:tcPr>
          <w:p w14:paraId="20398553" w14:textId="77777777" w:rsidR="00EA4126" w:rsidRPr="00E34C0D" w:rsidRDefault="00EA4126" w:rsidP="002E549F">
            <w:pPr>
              <w:rPr>
                <w:lang w:eastAsia="zh-TW"/>
              </w:rPr>
            </w:pPr>
            <w:r w:rsidRPr="00E34C0D">
              <w:t xml:space="preserve">Możliwość  wyboru objętości próby (200µl, 400µl, 3000µli 1200µl) i objętości </w:t>
            </w:r>
            <w:proofErr w:type="spellStart"/>
            <w:r w:rsidRPr="00E34C0D">
              <w:t>elucji</w:t>
            </w:r>
            <w:proofErr w:type="spellEnd"/>
            <w:r w:rsidRPr="00E34C0D">
              <w:t xml:space="preserve"> (30µl, 40µl, 60µl, 100µl, 150µl i 200µl)</w:t>
            </w:r>
            <w:r w:rsidRPr="00E34C0D">
              <w:rPr>
                <w:lang w:eastAsia="zh-TW"/>
              </w:rPr>
              <w:t xml:space="preserve"> w zależności od wybranego protokołu</w:t>
            </w:r>
          </w:p>
          <w:p w14:paraId="59BC8077" w14:textId="77777777" w:rsidR="00EA4126" w:rsidRPr="00E34C0D" w:rsidRDefault="00EA4126" w:rsidP="002E549F"/>
        </w:tc>
        <w:tc>
          <w:tcPr>
            <w:tcW w:w="3260" w:type="dxa"/>
          </w:tcPr>
          <w:p w14:paraId="2F9941BA" w14:textId="77777777" w:rsidR="00EA4126" w:rsidRPr="00E34C0D" w:rsidRDefault="00EA4126" w:rsidP="002E549F"/>
        </w:tc>
      </w:tr>
      <w:tr w:rsidR="00EA4126" w:rsidRPr="002D7F25" w14:paraId="6870D45F" w14:textId="77777777" w:rsidTr="0028109C">
        <w:trPr>
          <w:trHeight w:val="789"/>
        </w:trPr>
        <w:tc>
          <w:tcPr>
            <w:tcW w:w="638" w:type="dxa"/>
          </w:tcPr>
          <w:p w14:paraId="07C5CAC9" w14:textId="77777777" w:rsidR="00EA4126" w:rsidRPr="00E34C0D" w:rsidRDefault="00EA4126" w:rsidP="002E549F">
            <w:r w:rsidRPr="00E34C0D">
              <w:t>5</w:t>
            </w:r>
          </w:p>
        </w:tc>
        <w:tc>
          <w:tcPr>
            <w:tcW w:w="8968" w:type="dxa"/>
          </w:tcPr>
          <w:p w14:paraId="4A013971" w14:textId="77777777" w:rsidR="00EA4126" w:rsidRPr="00E34C0D" w:rsidRDefault="00EA4126" w:rsidP="002E549F">
            <w:r w:rsidRPr="00E34C0D">
              <w:t xml:space="preserve">Zestawy do izolacji przeznaczone do pracy ze stacją do izolacji kwasów nukleinowych  w zamkniętych kartridżach otwieranych przez urządzenie po rozpoczęciu protokołu izolacji. Każdy zestaw musi posiadać certyfikat CE-IVD oraz zawierać wszystkie odczynniki wymagane do izolacji kwasów nukleinowych. Kartridże otwierane wewnątrz urządzenia bez ingerencji </w:t>
            </w:r>
            <w:r w:rsidR="00DC37B5">
              <w:t>u</w:t>
            </w:r>
            <w:r w:rsidRPr="00E34C0D">
              <w:t>żytkownika</w:t>
            </w:r>
          </w:p>
        </w:tc>
        <w:tc>
          <w:tcPr>
            <w:tcW w:w="3260" w:type="dxa"/>
          </w:tcPr>
          <w:p w14:paraId="2C057546" w14:textId="77777777" w:rsidR="00EA4126" w:rsidRPr="00E34C0D" w:rsidRDefault="00EA4126" w:rsidP="002E549F"/>
        </w:tc>
      </w:tr>
      <w:tr w:rsidR="00EA4126" w:rsidRPr="002D7F25" w14:paraId="15ECE2D8" w14:textId="77777777" w:rsidTr="0028109C">
        <w:trPr>
          <w:trHeight w:val="789"/>
        </w:trPr>
        <w:tc>
          <w:tcPr>
            <w:tcW w:w="638" w:type="dxa"/>
          </w:tcPr>
          <w:p w14:paraId="4B902776" w14:textId="77777777" w:rsidR="00EA4126" w:rsidRPr="00E34C0D" w:rsidRDefault="00EA4126" w:rsidP="002E549F">
            <w:r w:rsidRPr="00E34C0D">
              <w:t>6</w:t>
            </w:r>
          </w:p>
        </w:tc>
        <w:tc>
          <w:tcPr>
            <w:tcW w:w="8968" w:type="dxa"/>
          </w:tcPr>
          <w:p w14:paraId="7446C9BB" w14:textId="77777777" w:rsidR="00EA4126" w:rsidRPr="00E34C0D" w:rsidRDefault="00EA4126" w:rsidP="002E549F">
            <w:r w:rsidRPr="00E34C0D">
              <w:t>Obsługa stanowisk za pomocą ekranu dotykowego o wielkości co najmniej 7 cali.  Stanowisko musi posiadać gotowe protokoły dla wszystkich zestawów</w:t>
            </w:r>
          </w:p>
        </w:tc>
        <w:tc>
          <w:tcPr>
            <w:tcW w:w="3260" w:type="dxa"/>
          </w:tcPr>
          <w:p w14:paraId="5AB61267" w14:textId="77777777" w:rsidR="00EA4126" w:rsidRPr="00E34C0D" w:rsidRDefault="00EA4126" w:rsidP="002E549F"/>
        </w:tc>
      </w:tr>
      <w:tr w:rsidR="00EA4126" w:rsidRPr="002D7F25" w14:paraId="6B9B5254" w14:textId="77777777" w:rsidTr="0028109C">
        <w:trPr>
          <w:trHeight w:val="789"/>
        </w:trPr>
        <w:tc>
          <w:tcPr>
            <w:tcW w:w="638" w:type="dxa"/>
          </w:tcPr>
          <w:p w14:paraId="3BC741C0" w14:textId="77777777" w:rsidR="00EA4126" w:rsidRPr="00E34C0D" w:rsidRDefault="00EA4126" w:rsidP="002E549F">
            <w:r w:rsidRPr="00E34C0D">
              <w:lastRenderedPageBreak/>
              <w:t>7</w:t>
            </w:r>
          </w:p>
        </w:tc>
        <w:tc>
          <w:tcPr>
            <w:tcW w:w="8968" w:type="dxa"/>
          </w:tcPr>
          <w:p w14:paraId="66322EF3" w14:textId="77777777" w:rsidR="00EA4126" w:rsidRPr="00E34C0D" w:rsidRDefault="00EA4126" w:rsidP="002E549F">
            <w:r w:rsidRPr="00E34C0D">
              <w:t>Wbudowany moduł grzewczy w zakresie od temp. pokojowej do co najmniej 85°C</w:t>
            </w:r>
          </w:p>
        </w:tc>
        <w:tc>
          <w:tcPr>
            <w:tcW w:w="3260" w:type="dxa"/>
          </w:tcPr>
          <w:p w14:paraId="2E401611" w14:textId="77777777" w:rsidR="00EA4126" w:rsidRPr="00E34C0D" w:rsidRDefault="00EA4126" w:rsidP="002E549F"/>
        </w:tc>
      </w:tr>
      <w:tr w:rsidR="00EA4126" w:rsidRPr="002D7F25" w14:paraId="2234DAAA" w14:textId="77777777" w:rsidTr="00420287">
        <w:trPr>
          <w:trHeight w:val="566"/>
        </w:trPr>
        <w:tc>
          <w:tcPr>
            <w:tcW w:w="638" w:type="dxa"/>
          </w:tcPr>
          <w:p w14:paraId="40B25DA5" w14:textId="77777777" w:rsidR="00EA4126" w:rsidRPr="00E34C0D" w:rsidRDefault="00EA4126" w:rsidP="002E549F">
            <w:r w:rsidRPr="00E34C0D">
              <w:t>8</w:t>
            </w:r>
          </w:p>
        </w:tc>
        <w:tc>
          <w:tcPr>
            <w:tcW w:w="8968" w:type="dxa"/>
          </w:tcPr>
          <w:p w14:paraId="15BF69F9" w14:textId="77777777" w:rsidR="00EA4126" w:rsidRPr="00E34C0D" w:rsidRDefault="00EA4126" w:rsidP="002E549F">
            <w:r w:rsidRPr="00E34C0D">
              <w:t>Wbudowana lampa UV do dekontaminacji blatu roboczego z kontrolowanym czasem pracy</w:t>
            </w:r>
          </w:p>
        </w:tc>
        <w:tc>
          <w:tcPr>
            <w:tcW w:w="3260" w:type="dxa"/>
          </w:tcPr>
          <w:p w14:paraId="6B511F90" w14:textId="77777777" w:rsidR="00EA4126" w:rsidRPr="00E34C0D" w:rsidRDefault="00EA4126" w:rsidP="002E549F"/>
        </w:tc>
      </w:tr>
      <w:tr w:rsidR="00EA4126" w:rsidRPr="002D7F25" w14:paraId="7C5E0329" w14:textId="77777777" w:rsidTr="00420287">
        <w:trPr>
          <w:trHeight w:val="336"/>
        </w:trPr>
        <w:tc>
          <w:tcPr>
            <w:tcW w:w="638" w:type="dxa"/>
          </w:tcPr>
          <w:p w14:paraId="60B56F44" w14:textId="77777777" w:rsidR="00EA4126" w:rsidRPr="00E34C0D" w:rsidRDefault="00EA4126" w:rsidP="002E549F">
            <w:r w:rsidRPr="00E34C0D">
              <w:t>9</w:t>
            </w:r>
          </w:p>
        </w:tc>
        <w:tc>
          <w:tcPr>
            <w:tcW w:w="8968" w:type="dxa"/>
          </w:tcPr>
          <w:p w14:paraId="2B7A76CB" w14:textId="77777777" w:rsidR="00EA4126" w:rsidRPr="00E34C0D" w:rsidRDefault="00EA4126" w:rsidP="002E549F">
            <w:r w:rsidRPr="00E34C0D">
              <w:t>Stacja wyposażona w port USB</w:t>
            </w:r>
          </w:p>
        </w:tc>
        <w:tc>
          <w:tcPr>
            <w:tcW w:w="3260" w:type="dxa"/>
          </w:tcPr>
          <w:p w14:paraId="142C2397" w14:textId="77777777" w:rsidR="00EA4126" w:rsidRPr="00E34C0D" w:rsidRDefault="00EA4126" w:rsidP="002E549F"/>
        </w:tc>
      </w:tr>
      <w:tr w:rsidR="00EA4126" w:rsidRPr="002D7F25" w14:paraId="289578C4" w14:textId="77777777" w:rsidTr="00420287">
        <w:trPr>
          <w:trHeight w:val="659"/>
        </w:trPr>
        <w:tc>
          <w:tcPr>
            <w:tcW w:w="638" w:type="dxa"/>
          </w:tcPr>
          <w:p w14:paraId="3DAC3BA6" w14:textId="77777777" w:rsidR="00EA4126" w:rsidRPr="00E34C0D" w:rsidRDefault="00EA4126" w:rsidP="002E549F">
            <w:r w:rsidRPr="00E34C0D">
              <w:t>10</w:t>
            </w:r>
          </w:p>
        </w:tc>
        <w:tc>
          <w:tcPr>
            <w:tcW w:w="8968" w:type="dxa"/>
          </w:tcPr>
          <w:p w14:paraId="13791D9C" w14:textId="77777777" w:rsidR="00EA4126" w:rsidRPr="00E34C0D" w:rsidRDefault="00EA4126" w:rsidP="002E549F">
            <w:r w:rsidRPr="00E34C0D">
              <w:t xml:space="preserve"> </w:t>
            </w:r>
            <w:r w:rsidR="00DC37B5">
              <w:t>P</w:t>
            </w:r>
            <w:r w:rsidRPr="00E34C0D">
              <w:t>owiad</w:t>
            </w:r>
            <w:r w:rsidR="00DC37B5">
              <w:t>omienia</w:t>
            </w:r>
            <w:r w:rsidRPr="00E34C0D">
              <w:t xml:space="preserve"> za pomocą sygnału wizualnego i dźwiękowego</w:t>
            </w:r>
            <w:r w:rsidR="00DC37B5">
              <w:t xml:space="preserve"> w</w:t>
            </w:r>
            <w:r w:rsidR="00DC37B5" w:rsidRPr="00E34C0D">
              <w:t xml:space="preserve"> przypadku awaryjnego zatrzymania urządzenia</w:t>
            </w:r>
          </w:p>
        </w:tc>
        <w:tc>
          <w:tcPr>
            <w:tcW w:w="3260" w:type="dxa"/>
          </w:tcPr>
          <w:p w14:paraId="28719608" w14:textId="77777777" w:rsidR="00EA4126" w:rsidRPr="00E34C0D" w:rsidRDefault="00EA4126" w:rsidP="002E549F"/>
        </w:tc>
      </w:tr>
      <w:tr w:rsidR="00EA4126" w:rsidRPr="002D7F25" w14:paraId="55D38512" w14:textId="77777777" w:rsidTr="00420287">
        <w:trPr>
          <w:trHeight w:val="713"/>
        </w:trPr>
        <w:tc>
          <w:tcPr>
            <w:tcW w:w="638" w:type="dxa"/>
          </w:tcPr>
          <w:p w14:paraId="0946B21A" w14:textId="77777777" w:rsidR="00EA4126" w:rsidRPr="00E34C0D" w:rsidRDefault="00EA4126" w:rsidP="002E549F">
            <w:r w:rsidRPr="00E34C0D">
              <w:t>11</w:t>
            </w:r>
          </w:p>
        </w:tc>
        <w:tc>
          <w:tcPr>
            <w:tcW w:w="8968" w:type="dxa"/>
          </w:tcPr>
          <w:p w14:paraId="782B3A14" w14:textId="77777777" w:rsidR="00EA4126" w:rsidRPr="00E34C0D" w:rsidRDefault="00EA4126" w:rsidP="002E549F">
            <w:r w:rsidRPr="00E34C0D">
              <w:t xml:space="preserve">Możliwość izolacji kwasów nukleinowych z prób o objętości 200µl, 400µl przy użyciu tych samych zestawów </w:t>
            </w:r>
          </w:p>
        </w:tc>
        <w:tc>
          <w:tcPr>
            <w:tcW w:w="3260" w:type="dxa"/>
          </w:tcPr>
          <w:p w14:paraId="2D5FF8AB" w14:textId="77777777" w:rsidR="00EA4126" w:rsidRPr="00E34C0D" w:rsidRDefault="00EA4126" w:rsidP="002E549F"/>
        </w:tc>
      </w:tr>
      <w:tr w:rsidR="00EA4126" w:rsidRPr="002D7F25" w14:paraId="2777BF11" w14:textId="77777777" w:rsidTr="00420287">
        <w:trPr>
          <w:trHeight w:val="342"/>
        </w:trPr>
        <w:tc>
          <w:tcPr>
            <w:tcW w:w="638" w:type="dxa"/>
          </w:tcPr>
          <w:p w14:paraId="2EA4F249" w14:textId="77777777" w:rsidR="00EA4126" w:rsidRPr="00E34C0D" w:rsidRDefault="00EA4126" w:rsidP="002E549F">
            <w:r w:rsidRPr="00E34C0D">
              <w:t>1</w:t>
            </w:r>
            <w:r w:rsidR="003842C4">
              <w:t>2</w:t>
            </w:r>
          </w:p>
        </w:tc>
        <w:tc>
          <w:tcPr>
            <w:tcW w:w="8968" w:type="dxa"/>
          </w:tcPr>
          <w:p w14:paraId="08EF9FD5" w14:textId="77777777" w:rsidR="00EA4126" w:rsidRPr="00E34C0D" w:rsidRDefault="00EA4126" w:rsidP="002E549F">
            <w:r w:rsidRPr="00E34C0D">
              <w:t>Możliwość izolacji wolnego DNA  z minimum 3 ml materiału biologicznego</w:t>
            </w:r>
          </w:p>
        </w:tc>
        <w:tc>
          <w:tcPr>
            <w:tcW w:w="3260" w:type="dxa"/>
          </w:tcPr>
          <w:p w14:paraId="6BD36287" w14:textId="77777777" w:rsidR="00EA4126" w:rsidRPr="00E34C0D" w:rsidRDefault="00EA4126" w:rsidP="002E549F"/>
        </w:tc>
      </w:tr>
      <w:tr w:rsidR="00EA4126" w:rsidRPr="002D7F25" w14:paraId="18A90B1D" w14:textId="77777777" w:rsidTr="0028109C">
        <w:trPr>
          <w:trHeight w:val="789"/>
        </w:trPr>
        <w:tc>
          <w:tcPr>
            <w:tcW w:w="638" w:type="dxa"/>
          </w:tcPr>
          <w:p w14:paraId="37E9C9EA" w14:textId="77777777" w:rsidR="00EA4126" w:rsidRPr="00E34C0D" w:rsidRDefault="00EA4126" w:rsidP="002E549F">
            <w:r w:rsidRPr="00E34C0D">
              <w:t>1</w:t>
            </w:r>
            <w:r w:rsidR="003842C4">
              <w:t>3</w:t>
            </w:r>
          </w:p>
        </w:tc>
        <w:tc>
          <w:tcPr>
            <w:tcW w:w="8968" w:type="dxa"/>
          </w:tcPr>
          <w:p w14:paraId="1EF3EE93" w14:textId="77777777" w:rsidR="00EA4126" w:rsidRPr="00E34C0D" w:rsidRDefault="00EA4126" w:rsidP="002E549F">
            <w:r w:rsidRPr="00E34C0D">
              <w:t>Izolacja każdej próby odbywa się w osobnym kartridżu, bez potrzeby manualnej ingerencji operatora instrumentu. Izolacja DNA z krwi powinna trwać maksymalnie  40-76 minut w zależności od wielkości próbki</w:t>
            </w:r>
          </w:p>
        </w:tc>
        <w:tc>
          <w:tcPr>
            <w:tcW w:w="3260" w:type="dxa"/>
          </w:tcPr>
          <w:p w14:paraId="0F144BB5" w14:textId="77777777" w:rsidR="00EA4126" w:rsidRPr="00E34C0D" w:rsidRDefault="00EA4126" w:rsidP="002E549F"/>
        </w:tc>
      </w:tr>
      <w:tr w:rsidR="00EA4126" w:rsidRPr="002D7F25" w14:paraId="3FE201D0" w14:textId="77777777" w:rsidTr="00420287">
        <w:trPr>
          <w:trHeight w:val="692"/>
        </w:trPr>
        <w:tc>
          <w:tcPr>
            <w:tcW w:w="638" w:type="dxa"/>
          </w:tcPr>
          <w:p w14:paraId="281C1F65" w14:textId="77777777" w:rsidR="00EA4126" w:rsidRPr="00E34C0D" w:rsidRDefault="00EA4126" w:rsidP="002E549F">
            <w:r w:rsidRPr="00E34C0D">
              <w:t>1</w:t>
            </w:r>
            <w:r w:rsidR="003842C4">
              <w:t>4</w:t>
            </w:r>
          </w:p>
        </w:tc>
        <w:tc>
          <w:tcPr>
            <w:tcW w:w="8968" w:type="dxa"/>
          </w:tcPr>
          <w:p w14:paraId="59ED2095" w14:textId="77777777" w:rsidR="00EA4126" w:rsidRPr="00E34C0D" w:rsidRDefault="00EA4126" w:rsidP="002E549F">
            <w:r w:rsidRPr="00E34C0D">
              <w:t>Przenoszenie izolowanego materiału i buforów pomiędzy studzienkami kartridża odbywa się wewnątrz końcówki jednorazowej</w:t>
            </w:r>
          </w:p>
        </w:tc>
        <w:tc>
          <w:tcPr>
            <w:tcW w:w="3260" w:type="dxa"/>
          </w:tcPr>
          <w:p w14:paraId="7907EB7D" w14:textId="77777777" w:rsidR="00EA4126" w:rsidRPr="00E34C0D" w:rsidRDefault="00EA4126" w:rsidP="002E549F"/>
        </w:tc>
      </w:tr>
      <w:tr w:rsidR="00EA4126" w:rsidRPr="002D7F25" w14:paraId="08CABCBD" w14:textId="77777777" w:rsidTr="00420287">
        <w:trPr>
          <w:trHeight w:val="702"/>
        </w:trPr>
        <w:tc>
          <w:tcPr>
            <w:tcW w:w="638" w:type="dxa"/>
          </w:tcPr>
          <w:p w14:paraId="5C6C5583" w14:textId="77777777" w:rsidR="00EA4126" w:rsidRPr="00E34C0D" w:rsidRDefault="00EA4126" w:rsidP="002E549F">
            <w:r w:rsidRPr="00E34C0D">
              <w:t>1</w:t>
            </w:r>
            <w:r w:rsidR="003842C4">
              <w:t>5</w:t>
            </w:r>
          </w:p>
        </w:tc>
        <w:tc>
          <w:tcPr>
            <w:tcW w:w="8968" w:type="dxa"/>
          </w:tcPr>
          <w:p w14:paraId="43197156" w14:textId="77777777" w:rsidR="00EA4126" w:rsidRPr="00E34C0D" w:rsidRDefault="00EA4126" w:rsidP="002E549F">
            <w:r w:rsidRPr="00E34C0D">
              <w:t>Mieszanie prób i buforów w trakcie izolacji odbywa się na zasadzie pipetowania za pomocą końcówki jednorazowej</w:t>
            </w:r>
          </w:p>
        </w:tc>
        <w:tc>
          <w:tcPr>
            <w:tcW w:w="3260" w:type="dxa"/>
          </w:tcPr>
          <w:p w14:paraId="421DB58D" w14:textId="77777777" w:rsidR="00EA4126" w:rsidRPr="00E34C0D" w:rsidRDefault="00EA4126" w:rsidP="002E549F"/>
        </w:tc>
      </w:tr>
      <w:tr w:rsidR="00EA4126" w:rsidRPr="002D7F25" w14:paraId="08772734" w14:textId="77777777" w:rsidTr="0028109C">
        <w:trPr>
          <w:trHeight w:val="789"/>
        </w:trPr>
        <w:tc>
          <w:tcPr>
            <w:tcW w:w="638" w:type="dxa"/>
          </w:tcPr>
          <w:p w14:paraId="64B76252" w14:textId="77777777" w:rsidR="00EA4126" w:rsidRPr="00E34C0D" w:rsidRDefault="00EA4126" w:rsidP="002E549F">
            <w:r w:rsidRPr="00E34C0D">
              <w:t>1</w:t>
            </w:r>
            <w:r w:rsidR="003842C4">
              <w:t>6</w:t>
            </w:r>
          </w:p>
        </w:tc>
        <w:tc>
          <w:tcPr>
            <w:tcW w:w="8968" w:type="dxa"/>
          </w:tcPr>
          <w:p w14:paraId="6A43BE73" w14:textId="77777777" w:rsidR="00EA4126" w:rsidRPr="00E34C0D" w:rsidRDefault="00EA4126" w:rsidP="002E549F">
            <w:r w:rsidRPr="00E34C0D">
              <w:t>Parametry wyizolowanych kwasów nukleinowych:</w:t>
            </w:r>
          </w:p>
          <w:p w14:paraId="43EE39BD" w14:textId="77777777" w:rsidR="00EA4126" w:rsidRPr="00E34C0D" w:rsidRDefault="00EA4126" w:rsidP="00420287">
            <w:pPr>
              <w:pStyle w:val="Akapitzlist"/>
              <w:numPr>
                <w:ilvl w:val="0"/>
                <w:numId w:val="14"/>
              </w:numPr>
              <w:ind w:left="632" w:hanging="425"/>
            </w:pPr>
            <w:r w:rsidRPr="00E34C0D">
              <w:t>Wydajność: przeciętnie 6µg DNA z 200µl krwi pełnej/1µg RNA z 400µl krwi pełnej</w:t>
            </w:r>
          </w:p>
          <w:p w14:paraId="2529DA15" w14:textId="77777777" w:rsidR="00EA4126" w:rsidRPr="00E34C0D" w:rsidRDefault="00EA4126" w:rsidP="00420287">
            <w:pPr>
              <w:pStyle w:val="Akapitzlist"/>
              <w:numPr>
                <w:ilvl w:val="0"/>
                <w:numId w:val="14"/>
              </w:numPr>
              <w:ind w:left="632" w:hanging="425"/>
            </w:pPr>
            <w:r w:rsidRPr="00E34C0D">
              <w:t>Czystość OD A260/280: 1,8±0,1 dla DNA; 2,0±0,2 dla RNA</w:t>
            </w:r>
          </w:p>
        </w:tc>
        <w:tc>
          <w:tcPr>
            <w:tcW w:w="3260" w:type="dxa"/>
          </w:tcPr>
          <w:p w14:paraId="51A029F9" w14:textId="77777777" w:rsidR="00EA4126" w:rsidRPr="00E34C0D" w:rsidRDefault="00EA4126" w:rsidP="002E549F"/>
        </w:tc>
      </w:tr>
      <w:tr w:rsidR="00EA4126" w:rsidRPr="002D7F25" w14:paraId="629BBE74" w14:textId="77777777" w:rsidTr="0028109C">
        <w:trPr>
          <w:trHeight w:val="789"/>
        </w:trPr>
        <w:tc>
          <w:tcPr>
            <w:tcW w:w="638" w:type="dxa"/>
          </w:tcPr>
          <w:p w14:paraId="5E279F06" w14:textId="77777777" w:rsidR="00EA4126" w:rsidRPr="00E34C0D" w:rsidRDefault="00EA4126" w:rsidP="002E549F">
            <w:r w:rsidRPr="00E34C0D">
              <w:t>1</w:t>
            </w:r>
            <w:r w:rsidR="003842C4">
              <w:t>7</w:t>
            </w:r>
          </w:p>
        </w:tc>
        <w:tc>
          <w:tcPr>
            <w:tcW w:w="8968" w:type="dxa"/>
          </w:tcPr>
          <w:p w14:paraId="310C9EAB" w14:textId="77777777" w:rsidR="00EA4126" w:rsidRPr="00E34C0D" w:rsidRDefault="00EA4126" w:rsidP="002E549F">
            <w:r w:rsidRPr="00E34C0D">
              <w:t>Stacja oraz wszystkie zestawy przeznaczone do izolacji kwasów nukleinowych</w:t>
            </w:r>
            <w:r w:rsidR="003842C4">
              <w:t xml:space="preserve"> </w:t>
            </w:r>
            <w:r w:rsidRPr="00E34C0D">
              <w:t>posiada</w:t>
            </w:r>
            <w:r w:rsidR="003842C4">
              <w:t>ją</w:t>
            </w:r>
            <w:r w:rsidRPr="00E34C0D">
              <w:t xml:space="preserve"> certyfikat CE-IVD</w:t>
            </w:r>
          </w:p>
        </w:tc>
        <w:tc>
          <w:tcPr>
            <w:tcW w:w="3260" w:type="dxa"/>
          </w:tcPr>
          <w:p w14:paraId="4C2FD8C4" w14:textId="77777777" w:rsidR="00EA4126" w:rsidRPr="00E34C0D" w:rsidRDefault="00EA4126" w:rsidP="002E549F"/>
        </w:tc>
      </w:tr>
      <w:tr w:rsidR="00EA4126" w:rsidRPr="002D7F25" w14:paraId="1701DCBB" w14:textId="77777777" w:rsidTr="00420287">
        <w:trPr>
          <w:trHeight w:val="425"/>
        </w:trPr>
        <w:tc>
          <w:tcPr>
            <w:tcW w:w="638" w:type="dxa"/>
          </w:tcPr>
          <w:p w14:paraId="0BE64D86" w14:textId="77777777" w:rsidR="00EA4126" w:rsidRPr="00E34C0D" w:rsidRDefault="005750B6" w:rsidP="002E549F">
            <w:r>
              <w:t>1</w:t>
            </w:r>
            <w:r w:rsidR="003842C4">
              <w:t>8</w:t>
            </w:r>
          </w:p>
        </w:tc>
        <w:tc>
          <w:tcPr>
            <w:tcW w:w="8968" w:type="dxa"/>
          </w:tcPr>
          <w:p w14:paraId="1D38B7F1" w14:textId="77777777" w:rsidR="00EA4126" w:rsidRPr="005750B6" w:rsidRDefault="005750B6" w:rsidP="005750B6">
            <w:r w:rsidRPr="005750B6">
              <w:t>Autoryzacja dystrybutora do sprzedaży instrumentu i odczynników</w:t>
            </w:r>
          </w:p>
        </w:tc>
        <w:tc>
          <w:tcPr>
            <w:tcW w:w="3260" w:type="dxa"/>
          </w:tcPr>
          <w:p w14:paraId="23F55D1D" w14:textId="77777777" w:rsidR="00EA4126" w:rsidRPr="00E34C0D" w:rsidRDefault="00EA4126" w:rsidP="002E549F"/>
        </w:tc>
      </w:tr>
    </w:tbl>
    <w:p w14:paraId="3D7DB871" w14:textId="77777777" w:rsidR="00D71E33" w:rsidRPr="007032CC" w:rsidRDefault="00D71E33" w:rsidP="00D71E33">
      <w:pPr>
        <w:rPr>
          <w:sz w:val="22"/>
          <w:szCs w:val="22"/>
        </w:rPr>
      </w:pPr>
      <w:r w:rsidRPr="007032CC">
        <w:rPr>
          <w:sz w:val="22"/>
          <w:szCs w:val="22"/>
        </w:rPr>
        <w:t>* Niespełnienie któregokolwiek z wymagań granicznych przedstawionych w tabeli powyżej spowoduje odrzucenie oferty.</w:t>
      </w:r>
    </w:p>
    <w:p w14:paraId="1B199DF8" w14:textId="77777777" w:rsidR="00EA4126" w:rsidRPr="007032CC" w:rsidRDefault="00EA4126" w:rsidP="00EA4126">
      <w:pPr>
        <w:rPr>
          <w:sz w:val="22"/>
          <w:szCs w:val="22"/>
        </w:rPr>
      </w:pPr>
    </w:p>
    <w:p w14:paraId="40CE018B" w14:textId="77777777" w:rsidR="004D2584" w:rsidRDefault="004D2584" w:rsidP="00D63B73">
      <w:pPr>
        <w:ind w:left="10620" w:firstLine="708"/>
      </w:pPr>
    </w:p>
    <w:p w14:paraId="3A1E1227" w14:textId="77777777" w:rsidR="00420287" w:rsidRDefault="00420287" w:rsidP="00D63B73">
      <w:pPr>
        <w:ind w:left="10620" w:firstLine="708"/>
      </w:pPr>
    </w:p>
    <w:p w14:paraId="2EAB4826" w14:textId="77777777" w:rsidR="002724AE" w:rsidRPr="00420287" w:rsidRDefault="00EA4126" w:rsidP="002724AE">
      <w:pPr>
        <w:pStyle w:val="Nagwek3"/>
        <w:rPr>
          <w:rFonts w:ascii="Times New Roman" w:hAnsi="Times New Roman" w:cs="Times New Roman"/>
          <w:color w:val="auto"/>
        </w:rPr>
      </w:pPr>
      <w:r w:rsidRPr="00420287">
        <w:rPr>
          <w:rFonts w:ascii="Times New Roman" w:hAnsi="Times New Roman" w:cs="Times New Roman"/>
          <w:color w:val="auto"/>
        </w:rPr>
        <w:t xml:space="preserve">Tabela 3. </w:t>
      </w:r>
      <w:r w:rsidR="002724AE" w:rsidRPr="00420287">
        <w:rPr>
          <w:rFonts w:ascii="Times New Roman" w:hAnsi="Times New Roman" w:cs="Times New Roman"/>
          <w:color w:val="auto"/>
        </w:rPr>
        <w:t xml:space="preserve">Parametry techniczne instrumentu </w:t>
      </w:r>
      <w:r w:rsidR="00DC37B5" w:rsidRPr="00420287">
        <w:rPr>
          <w:rFonts w:ascii="Times New Roman" w:hAnsi="Times New Roman" w:cs="Times New Roman"/>
          <w:color w:val="auto"/>
        </w:rPr>
        <w:t>R</w:t>
      </w:r>
      <w:r w:rsidR="002724AE" w:rsidRPr="00420287">
        <w:rPr>
          <w:rFonts w:ascii="Times New Roman" w:hAnsi="Times New Roman" w:cs="Times New Roman"/>
          <w:color w:val="auto"/>
        </w:rPr>
        <w:t xml:space="preserve">eal </w:t>
      </w:r>
      <w:proofErr w:type="spellStart"/>
      <w:r w:rsidR="002724AE" w:rsidRPr="00420287">
        <w:rPr>
          <w:rFonts w:ascii="Times New Roman" w:hAnsi="Times New Roman" w:cs="Times New Roman"/>
          <w:color w:val="auto"/>
        </w:rPr>
        <w:t>time</w:t>
      </w:r>
      <w:proofErr w:type="spellEnd"/>
      <w:r w:rsidR="002724AE" w:rsidRPr="00420287">
        <w:rPr>
          <w:rFonts w:ascii="Times New Roman" w:hAnsi="Times New Roman" w:cs="Times New Roman"/>
          <w:color w:val="auto"/>
        </w:rPr>
        <w:t xml:space="preserve"> PCR </w:t>
      </w:r>
    </w:p>
    <w:p w14:paraId="7BFB9572" w14:textId="77777777" w:rsidR="00BC7D6F" w:rsidRPr="00420287" w:rsidRDefault="00BC7D6F" w:rsidP="00BC7D6F">
      <w:r w:rsidRPr="00420287">
        <w:t xml:space="preserve">Nazwa urządzenia ..............................................................................................  </w:t>
      </w:r>
    </w:p>
    <w:p w14:paraId="7DA126BA" w14:textId="77777777" w:rsidR="00BC7D6F" w:rsidRPr="00420287" w:rsidRDefault="00BC7D6F" w:rsidP="00BC7D6F">
      <w:pPr>
        <w:spacing w:line="360" w:lineRule="auto"/>
      </w:pPr>
      <w:r w:rsidRPr="00420287">
        <w:t>Producent/Firma.........................................................................................................</w:t>
      </w:r>
    </w:p>
    <w:p w14:paraId="2A57B890" w14:textId="77777777" w:rsidR="00BC7D6F" w:rsidRPr="00420287" w:rsidRDefault="00BC7D6F" w:rsidP="00BC7D6F">
      <w:pPr>
        <w:spacing w:line="360" w:lineRule="auto"/>
      </w:pPr>
      <w:r w:rsidRPr="00420287">
        <w:t>Rok produkcji...........................................................................................................</w:t>
      </w:r>
    </w:p>
    <w:p w14:paraId="0250440F" w14:textId="77777777" w:rsidR="002724AE" w:rsidRPr="00420287" w:rsidRDefault="002724AE" w:rsidP="002724AE">
      <w:pPr>
        <w:jc w:val="center"/>
      </w:pPr>
    </w:p>
    <w:tbl>
      <w:tblPr>
        <w:tblW w:w="12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8958"/>
        <w:gridCol w:w="3260"/>
      </w:tblGrid>
      <w:tr w:rsidR="00AA6735" w:rsidRPr="00420287" w14:paraId="5DF81608" w14:textId="77777777" w:rsidTr="0028109C">
        <w:tc>
          <w:tcPr>
            <w:tcW w:w="610" w:type="dxa"/>
          </w:tcPr>
          <w:p w14:paraId="5C4F9B76" w14:textId="77777777" w:rsidR="00AA6735" w:rsidRPr="00420287" w:rsidRDefault="00AA6735" w:rsidP="002E549F">
            <w:pPr>
              <w:rPr>
                <w:b/>
                <w:bCs/>
              </w:rPr>
            </w:pPr>
            <w:r w:rsidRPr="00420287">
              <w:rPr>
                <w:b/>
                <w:bCs/>
              </w:rPr>
              <w:t>Lp.</w:t>
            </w:r>
          </w:p>
        </w:tc>
        <w:tc>
          <w:tcPr>
            <w:tcW w:w="8958" w:type="dxa"/>
          </w:tcPr>
          <w:p w14:paraId="750BD78E" w14:textId="77777777" w:rsidR="00AA6735" w:rsidRPr="00420287" w:rsidRDefault="00AA6735" w:rsidP="00DC37B5">
            <w:pPr>
              <w:pStyle w:val="Nagwek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2028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Parametr wymagany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14:paraId="625963B0" w14:textId="77777777" w:rsidR="00AA6735" w:rsidRPr="00420287" w:rsidRDefault="00AA6735" w:rsidP="00AA6735">
            <w:pPr>
              <w:jc w:val="center"/>
            </w:pPr>
            <w:r w:rsidRPr="00420287">
              <w:t>Potwierdzenie spełnienia</w:t>
            </w:r>
          </w:p>
          <w:p w14:paraId="1A522F95" w14:textId="77777777" w:rsidR="00AA6735" w:rsidRPr="00420287" w:rsidRDefault="00AA6735" w:rsidP="00AA6735">
            <w:pPr>
              <w:jc w:val="center"/>
              <w:rPr>
                <w:b/>
              </w:rPr>
            </w:pPr>
            <w:r w:rsidRPr="00420287">
              <w:t>(TAK lub NIE)*</w:t>
            </w:r>
          </w:p>
        </w:tc>
      </w:tr>
      <w:tr w:rsidR="006D6401" w:rsidRPr="00420287" w14:paraId="3F2312BC" w14:textId="77777777" w:rsidTr="0028109C">
        <w:trPr>
          <w:trHeight w:val="400"/>
        </w:trPr>
        <w:tc>
          <w:tcPr>
            <w:tcW w:w="610" w:type="dxa"/>
          </w:tcPr>
          <w:p w14:paraId="117225DF" w14:textId="77777777" w:rsidR="006D6401" w:rsidRPr="00420287" w:rsidRDefault="006D6401" w:rsidP="006D6401">
            <w:pPr>
              <w:jc w:val="center"/>
            </w:pPr>
            <w:r w:rsidRPr="00420287">
              <w:t>1</w:t>
            </w:r>
          </w:p>
        </w:tc>
        <w:tc>
          <w:tcPr>
            <w:tcW w:w="8958" w:type="dxa"/>
          </w:tcPr>
          <w:p w14:paraId="6323A43E" w14:textId="5DF0C91E" w:rsidR="006D6401" w:rsidRPr="006D6401" w:rsidRDefault="006D6401" w:rsidP="006D6401">
            <w:pPr>
              <w:pStyle w:val="Nagwek1"/>
              <w:rPr>
                <w:b w:val="0"/>
                <w:bCs w:val="0"/>
                <w:iCs/>
              </w:rPr>
            </w:pPr>
            <w:r w:rsidRPr="006D6401">
              <w:rPr>
                <w:b w:val="0"/>
                <w:bCs w:val="0"/>
                <w:iCs/>
                <w:sz w:val="22"/>
                <w:szCs w:val="22"/>
              </w:rPr>
              <w:t>Instrument do amplifikacji kwasów nukleinowych z detekcją w czasie rzeczywistym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14:paraId="6960BC42" w14:textId="77777777" w:rsidR="006D6401" w:rsidRPr="00420287" w:rsidRDefault="006D6401" w:rsidP="006D6401">
            <w:pPr>
              <w:jc w:val="center"/>
              <w:rPr>
                <w:b/>
              </w:rPr>
            </w:pPr>
          </w:p>
        </w:tc>
      </w:tr>
      <w:tr w:rsidR="006D6401" w:rsidRPr="00420287" w14:paraId="14468651" w14:textId="77777777" w:rsidTr="0028109C">
        <w:trPr>
          <w:trHeight w:val="481"/>
        </w:trPr>
        <w:tc>
          <w:tcPr>
            <w:tcW w:w="610" w:type="dxa"/>
          </w:tcPr>
          <w:p w14:paraId="3F927935" w14:textId="77777777" w:rsidR="006D6401" w:rsidRPr="00420287" w:rsidRDefault="006D6401" w:rsidP="006D6401">
            <w:pPr>
              <w:jc w:val="center"/>
            </w:pPr>
            <w:r w:rsidRPr="00420287">
              <w:t>2</w:t>
            </w:r>
          </w:p>
        </w:tc>
        <w:tc>
          <w:tcPr>
            <w:tcW w:w="8958" w:type="dxa"/>
          </w:tcPr>
          <w:p w14:paraId="7140C7F5" w14:textId="796075C9" w:rsidR="006D6401" w:rsidRPr="006D6401" w:rsidRDefault="006D6401" w:rsidP="006D6401">
            <w:pPr>
              <w:pStyle w:val="Nagwek1"/>
              <w:rPr>
                <w:b w:val="0"/>
                <w:bCs w:val="0"/>
                <w:iCs/>
              </w:rPr>
            </w:pPr>
            <w:r w:rsidRPr="006D6401">
              <w:rPr>
                <w:b w:val="0"/>
                <w:bCs w:val="0"/>
                <w:iCs/>
                <w:sz w:val="22"/>
                <w:szCs w:val="22"/>
              </w:rPr>
              <w:t xml:space="preserve">Blok grzejny o pojemności minimum 96 próbek umożliwiający  prowadzenie reakcji w standardowych mikropłytkach, paskach próbówek lub probówkach 0,2 ml. 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14:paraId="5D43FCCF" w14:textId="77777777" w:rsidR="006D6401" w:rsidRPr="00420287" w:rsidRDefault="006D6401" w:rsidP="006D6401">
            <w:pPr>
              <w:pStyle w:val="Nagwek"/>
              <w:tabs>
                <w:tab w:val="clear" w:pos="4536"/>
                <w:tab w:val="clear" w:pos="9072"/>
              </w:tabs>
              <w:rPr>
                <w:sz w:val="24"/>
                <w:szCs w:val="24"/>
              </w:rPr>
            </w:pPr>
          </w:p>
        </w:tc>
      </w:tr>
      <w:tr w:rsidR="006D6401" w:rsidRPr="00420287" w14:paraId="45D7D20C" w14:textId="77777777" w:rsidTr="0028109C">
        <w:trPr>
          <w:trHeight w:val="481"/>
        </w:trPr>
        <w:tc>
          <w:tcPr>
            <w:tcW w:w="610" w:type="dxa"/>
          </w:tcPr>
          <w:p w14:paraId="709B813A" w14:textId="77777777" w:rsidR="006D6401" w:rsidRPr="00420287" w:rsidRDefault="006D6401" w:rsidP="006D6401">
            <w:pPr>
              <w:jc w:val="center"/>
            </w:pPr>
            <w:r w:rsidRPr="00420287">
              <w:t>3</w:t>
            </w:r>
          </w:p>
        </w:tc>
        <w:tc>
          <w:tcPr>
            <w:tcW w:w="8958" w:type="dxa"/>
          </w:tcPr>
          <w:p w14:paraId="18B989EE" w14:textId="0493A3D3" w:rsidR="006D6401" w:rsidRPr="006D6401" w:rsidRDefault="006D6401" w:rsidP="006D6401">
            <w:pPr>
              <w:pStyle w:val="Nagwek1"/>
              <w:rPr>
                <w:b w:val="0"/>
                <w:bCs w:val="0"/>
                <w:iCs/>
              </w:rPr>
            </w:pPr>
            <w:r w:rsidRPr="006D6401">
              <w:rPr>
                <w:b w:val="0"/>
                <w:bCs w:val="0"/>
                <w:iCs/>
                <w:sz w:val="22"/>
                <w:szCs w:val="22"/>
              </w:rPr>
              <w:t xml:space="preserve">Instrument współpracujący z systemami używanymi do pomiaru amplifikacji DNA: barwnikami </w:t>
            </w:r>
            <w:proofErr w:type="spellStart"/>
            <w:r w:rsidRPr="006D6401">
              <w:rPr>
                <w:b w:val="0"/>
                <w:bCs w:val="0"/>
                <w:iCs/>
                <w:sz w:val="22"/>
                <w:szCs w:val="22"/>
              </w:rPr>
              <w:t>interkalującymi</w:t>
            </w:r>
            <w:proofErr w:type="spellEnd"/>
            <w:r w:rsidRPr="006D6401">
              <w:rPr>
                <w:b w:val="0"/>
                <w:bCs w:val="0"/>
                <w:iCs/>
                <w:sz w:val="22"/>
                <w:szCs w:val="22"/>
              </w:rPr>
              <w:t xml:space="preserve">, sondami hydrolizującymi, sondami FRET, </w:t>
            </w:r>
            <w:proofErr w:type="spellStart"/>
            <w:r w:rsidRPr="006D6401">
              <w:rPr>
                <w:b w:val="0"/>
                <w:bCs w:val="0"/>
                <w:iCs/>
                <w:sz w:val="22"/>
                <w:szCs w:val="22"/>
              </w:rPr>
              <w:t>TaqMan</w:t>
            </w:r>
            <w:proofErr w:type="spellEnd"/>
            <w:r w:rsidRPr="006D6401">
              <w:rPr>
                <w:b w:val="0"/>
                <w:bCs w:val="0"/>
                <w:iCs/>
                <w:sz w:val="22"/>
                <w:szCs w:val="22"/>
              </w:rPr>
              <w:t xml:space="preserve"> i </w:t>
            </w:r>
            <w:proofErr w:type="spellStart"/>
            <w:r w:rsidRPr="006D6401">
              <w:rPr>
                <w:b w:val="0"/>
                <w:bCs w:val="0"/>
                <w:iCs/>
                <w:sz w:val="22"/>
                <w:szCs w:val="22"/>
              </w:rPr>
              <w:t>Molecular</w:t>
            </w:r>
            <w:proofErr w:type="spellEnd"/>
            <w:r w:rsidRPr="006D6401">
              <w:rPr>
                <w:b w:val="0"/>
                <w:bCs w:val="0"/>
                <w:iCs/>
                <w:sz w:val="22"/>
                <w:szCs w:val="22"/>
              </w:rPr>
              <w:t xml:space="preserve"> </w:t>
            </w:r>
            <w:proofErr w:type="spellStart"/>
            <w:r w:rsidRPr="006D6401">
              <w:rPr>
                <w:b w:val="0"/>
                <w:bCs w:val="0"/>
                <w:iCs/>
                <w:sz w:val="22"/>
                <w:szCs w:val="22"/>
              </w:rPr>
              <w:t>Beacons</w:t>
            </w:r>
            <w:proofErr w:type="spellEnd"/>
          </w:p>
        </w:tc>
        <w:tc>
          <w:tcPr>
            <w:tcW w:w="3260" w:type="dxa"/>
            <w:tcBorders>
              <w:right w:val="single" w:sz="4" w:space="0" w:color="auto"/>
            </w:tcBorders>
          </w:tcPr>
          <w:p w14:paraId="20ED2CAE" w14:textId="77777777" w:rsidR="006D6401" w:rsidRPr="00420287" w:rsidRDefault="006D6401" w:rsidP="006D6401">
            <w:pPr>
              <w:pStyle w:val="Nagwek"/>
              <w:tabs>
                <w:tab w:val="clear" w:pos="4536"/>
                <w:tab w:val="clear" w:pos="9072"/>
              </w:tabs>
              <w:rPr>
                <w:sz w:val="24"/>
                <w:szCs w:val="24"/>
              </w:rPr>
            </w:pPr>
          </w:p>
        </w:tc>
      </w:tr>
      <w:tr w:rsidR="006D6401" w:rsidRPr="00420287" w14:paraId="719B871A" w14:textId="77777777" w:rsidTr="00420287">
        <w:trPr>
          <w:trHeight w:val="301"/>
        </w:trPr>
        <w:tc>
          <w:tcPr>
            <w:tcW w:w="610" w:type="dxa"/>
          </w:tcPr>
          <w:p w14:paraId="03A1F11A" w14:textId="77777777" w:rsidR="006D6401" w:rsidRPr="00420287" w:rsidRDefault="006D6401" w:rsidP="006D6401">
            <w:pPr>
              <w:jc w:val="center"/>
            </w:pPr>
            <w:r w:rsidRPr="00420287">
              <w:t>4</w:t>
            </w:r>
          </w:p>
        </w:tc>
        <w:tc>
          <w:tcPr>
            <w:tcW w:w="8958" w:type="dxa"/>
          </w:tcPr>
          <w:p w14:paraId="76AB24A5" w14:textId="2F00763F" w:rsidR="006D6401" w:rsidRPr="006D6401" w:rsidRDefault="006D6401" w:rsidP="006D6401">
            <w:pPr>
              <w:pStyle w:val="Nagwek1"/>
              <w:rPr>
                <w:b w:val="0"/>
                <w:bCs w:val="0"/>
                <w:iCs/>
              </w:rPr>
            </w:pPr>
            <w:r w:rsidRPr="006D6401">
              <w:rPr>
                <w:b w:val="0"/>
                <w:bCs w:val="0"/>
                <w:iCs/>
                <w:sz w:val="22"/>
                <w:szCs w:val="22"/>
              </w:rPr>
              <w:t>Zakres objętości próbki 10 - 100ul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14:paraId="1EA9C29B" w14:textId="77777777" w:rsidR="006D6401" w:rsidRPr="00420287" w:rsidRDefault="006D6401" w:rsidP="006D6401">
            <w:pPr>
              <w:pStyle w:val="Nagwek"/>
              <w:tabs>
                <w:tab w:val="clear" w:pos="4536"/>
                <w:tab w:val="clear" w:pos="9072"/>
              </w:tabs>
              <w:rPr>
                <w:sz w:val="24"/>
                <w:szCs w:val="24"/>
              </w:rPr>
            </w:pPr>
          </w:p>
        </w:tc>
      </w:tr>
      <w:tr w:rsidR="006D6401" w:rsidRPr="00420287" w14:paraId="6F3870E7" w14:textId="77777777" w:rsidTr="0028109C">
        <w:trPr>
          <w:cantSplit/>
          <w:trHeight w:val="395"/>
        </w:trPr>
        <w:tc>
          <w:tcPr>
            <w:tcW w:w="610" w:type="dxa"/>
            <w:tcBorders>
              <w:bottom w:val="single" w:sz="4" w:space="0" w:color="auto"/>
            </w:tcBorders>
          </w:tcPr>
          <w:p w14:paraId="769AE5A1" w14:textId="77777777" w:rsidR="006D6401" w:rsidRPr="00420287" w:rsidRDefault="006D6401" w:rsidP="006D6401">
            <w:pPr>
              <w:jc w:val="center"/>
            </w:pPr>
            <w:r w:rsidRPr="00420287">
              <w:t>5</w:t>
            </w:r>
          </w:p>
        </w:tc>
        <w:tc>
          <w:tcPr>
            <w:tcW w:w="8958" w:type="dxa"/>
            <w:tcBorders>
              <w:bottom w:val="single" w:sz="4" w:space="0" w:color="auto"/>
            </w:tcBorders>
          </w:tcPr>
          <w:p w14:paraId="3FC52940" w14:textId="77777777" w:rsidR="006D6401" w:rsidRPr="006D6401" w:rsidRDefault="006D6401" w:rsidP="006D6401">
            <w:pPr>
              <w:pStyle w:val="Tekstprzypisukocowego"/>
              <w:rPr>
                <w:sz w:val="22"/>
                <w:szCs w:val="22"/>
              </w:rPr>
            </w:pPr>
            <w:r w:rsidRPr="006D6401">
              <w:rPr>
                <w:sz w:val="22"/>
                <w:szCs w:val="22"/>
              </w:rPr>
              <w:t>Instrument wyposażony w 5 kanałów detekcji:</w:t>
            </w:r>
          </w:p>
          <w:p w14:paraId="09CC5857" w14:textId="77777777" w:rsidR="006D6401" w:rsidRPr="006D6401" w:rsidRDefault="006D6401" w:rsidP="006D6401">
            <w:pPr>
              <w:pStyle w:val="Tekstprzypisukocowego"/>
              <w:rPr>
                <w:sz w:val="22"/>
                <w:szCs w:val="22"/>
                <w:lang w:val="en-GB"/>
              </w:rPr>
            </w:pPr>
            <w:r w:rsidRPr="006D6401">
              <w:rPr>
                <w:sz w:val="22"/>
                <w:szCs w:val="22"/>
              </w:rPr>
              <w:t xml:space="preserve"> </w:t>
            </w:r>
            <w:r w:rsidRPr="006D6401">
              <w:rPr>
                <w:sz w:val="22"/>
                <w:szCs w:val="22"/>
                <w:lang w:val="en-GB"/>
              </w:rPr>
              <w:t>F1: FAM, SYBR Green</w:t>
            </w:r>
          </w:p>
          <w:p w14:paraId="7F65BE25" w14:textId="77777777" w:rsidR="006D6401" w:rsidRPr="006D6401" w:rsidRDefault="006D6401" w:rsidP="006D6401">
            <w:pPr>
              <w:pStyle w:val="Tekstprzypisukocowego"/>
              <w:rPr>
                <w:sz w:val="22"/>
                <w:szCs w:val="22"/>
                <w:lang w:val="en-GB"/>
              </w:rPr>
            </w:pPr>
            <w:r w:rsidRPr="006D6401">
              <w:rPr>
                <w:sz w:val="22"/>
                <w:szCs w:val="22"/>
                <w:lang w:val="en-GB"/>
              </w:rPr>
              <w:t xml:space="preserve"> F2: VIC, HEX, TET, YOE,</w:t>
            </w:r>
          </w:p>
          <w:p w14:paraId="7D3C88A6" w14:textId="77777777" w:rsidR="006D6401" w:rsidRPr="006D6401" w:rsidRDefault="006D6401" w:rsidP="006D6401">
            <w:pPr>
              <w:pStyle w:val="Tekstprzypisukocowego"/>
              <w:rPr>
                <w:sz w:val="22"/>
                <w:szCs w:val="22"/>
                <w:lang w:val="en-GB"/>
              </w:rPr>
            </w:pPr>
            <w:r w:rsidRPr="006D6401">
              <w:rPr>
                <w:sz w:val="22"/>
                <w:szCs w:val="22"/>
                <w:lang w:val="en-GB"/>
              </w:rPr>
              <w:t xml:space="preserve"> F3: ROX, TEXAS RED </w:t>
            </w:r>
          </w:p>
          <w:p w14:paraId="16534836" w14:textId="77777777" w:rsidR="006D6401" w:rsidRPr="006D6401" w:rsidRDefault="006D6401" w:rsidP="006D6401">
            <w:pPr>
              <w:pStyle w:val="Tekstprzypisukocowego"/>
              <w:rPr>
                <w:sz w:val="22"/>
                <w:szCs w:val="22"/>
                <w:lang w:val="en-GB"/>
              </w:rPr>
            </w:pPr>
            <w:r w:rsidRPr="006D6401">
              <w:rPr>
                <w:sz w:val="22"/>
                <w:szCs w:val="22"/>
                <w:lang w:val="en-GB"/>
              </w:rPr>
              <w:t xml:space="preserve"> F4:CY5, Quasar 670</w:t>
            </w:r>
          </w:p>
          <w:p w14:paraId="2F6854FD" w14:textId="1405F57E" w:rsidR="006D6401" w:rsidRPr="006D6401" w:rsidRDefault="006D6401" w:rsidP="006D6401">
            <w:pPr>
              <w:pStyle w:val="Tekstprzypisukocowego"/>
              <w:rPr>
                <w:sz w:val="22"/>
                <w:szCs w:val="22"/>
              </w:rPr>
            </w:pPr>
            <w:r w:rsidRPr="006D6401">
              <w:rPr>
                <w:sz w:val="22"/>
                <w:szCs w:val="22"/>
                <w:lang w:val="en-GB"/>
              </w:rPr>
              <w:t xml:space="preserve"> F5:Cy5.5, </w:t>
            </w:r>
            <w:proofErr w:type="spellStart"/>
            <w:r w:rsidRPr="006D6401">
              <w:rPr>
                <w:sz w:val="22"/>
                <w:szCs w:val="22"/>
              </w:rPr>
              <w:t>Quasar</w:t>
            </w:r>
            <w:proofErr w:type="spellEnd"/>
            <w:r w:rsidRPr="006D6401">
              <w:rPr>
                <w:sz w:val="22"/>
                <w:szCs w:val="22"/>
              </w:rPr>
              <w:t xml:space="preserve"> -705</w:t>
            </w:r>
          </w:p>
        </w:tc>
        <w:tc>
          <w:tcPr>
            <w:tcW w:w="3260" w:type="dxa"/>
            <w:tcBorders>
              <w:bottom w:val="single" w:sz="4" w:space="0" w:color="auto"/>
              <w:right w:val="single" w:sz="4" w:space="0" w:color="auto"/>
            </w:tcBorders>
          </w:tcPr>
          <w:p w14:paraId="50913F5B" w14:textId="77777777" w:rsidR="006D6401" w:rsidRPr="00420287" w:rsidRDefault="006D6401" w:rsidP="006D6401">
            <w:pPr>
              <w:pStyle w:val="Nagwek"/>
              <w:tabs>
                <w:tab w:val="clear" w:pos="4536"/>
                <w:tab w:val="clear" w:pos="9072"/>
              </w:tabs>
              <w:rPr>
                <w:sz w:val="24"/>
                <w:szCs w:val="24"/>
              </w:rPr>
            </w:pPr>
          </w:p>
        </w:tc>
      </w:tr>
      <w:tr w:rsidR="006D6401" w:rsidRPr="00420287" w14:paraId="6A95861F" w14:textId="77777777" w:rsidTr="0028109C">
        <w:trPr>
          <w:trHeight w:val="457"/>
        </w:trPr>
        <w:tc>
          <w:tcPr>
            <w:tcW w:w="610" w:type="dxa"/>
          </w:tcPr>
          <w:p w14:paraId="63504EDE" w14:textId="77777777" w:rsidR="006D6401" w:rsidRPr="00420287" w:rsidRDefault="006D6401" w:rsidP="006D6401">
            <w:pPr>
              <w:jc w:val="center"/>
            </w:pPr>
            <w:r w:rsidRPr="00420287">
              <w:t>6</w:t>
            </w:r>
          </w:p>
        </w:tc>
        <w:tc>
          <w:tcPr>
            <w:tcW w:w="8958" w:type="dxa"/>
          </w:tcPr>
          <w:p w14:paraId="1AEE8BB8" w14:textId="43A7AD41" w:rsidR="006D6401" w:rsidRPr="006D6401" w:rsidRDefault="006D6401" w:rsidP="006D6401">
            <w:pPr>
              <w:pStyle w:val="Tekstprzypisukocowego"/>
              <w:rPr>
                <w:sz w:val="22"/>
                <w:szCs w:val="22"/>
              </w:rPr>
            </w:pPr>
            <w:r w:rsidRPr="006D6401">
              <w:rPr>
                <w:sz w:val="22"/>
                <w:szCs w:val="22"/>
              </w:rPr>
              <w:t>Zakres długości fali wzbudzenia: 300~800nm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14:paraId="4C72C8FE" w14:textId="77777777" w:rsidR="006D6401" w:rsidRPr="00420287" w:rsidRDefault="006D6401" w:rsidP="006D6401">
            <w:pPr>
              <w:pStyle w:val="Nagwek"/>
              <w:tabs>
                <w:tab w:val="clear" w:pos="4536"/>
                <w:tab w:val="clear" w:pos="9072"/>
              </w:tabs>
              <w:rPr>
                <w:sz w:val="24"/>
                <w:szCs w:val="24"/>
              </w:rPr>
            </w:pPr>
          </w:p>
        </w:tc>
      </w:tr>
      <w:tr w:rsidR="006D6401" w:rsidRPr="00420287" w14:paraId="37D3A856" w14:textId="77777777" w:rsidTr="00420287">
        <w:trPr>
          <w:trHeight w:val="380"/>
        </w:trPr>
        <w:tc>
          <w:tcPr>
            <w:tcW w:w="610" w:type="dxa"/>
          </w:tcPr>
          <w:p w14:paraId="054748E7" w14:textId="77777777" w:rsidR="006D6401" w:rsidRPr="00420287" w:rsidRDefault="006D6401" w:rsidP="006D6401">
            <w:pPr>
              <w:jc w:val="center"/>
            </w:pPr>
            <w:r w:rsidRPr="00420287">
              <w:t>7</w:t>
            </w:r>
          </w:p>
        </w:tc>
        <w:tc>
          <w:tcPr>
            <w:tcW w:w="8958" w:type="dxa"/>
          </w:tcPr>
          <w:p w14:paraId="1AC48024" w14:textId="12AE5F39" w:rsidR="006D6401" w:rsidRPr="006D6401" w:rsidRDefault="006D6401" w:rsidP="006D6401">
            <w:pPr>
              <w:pStyle w:val="Tekstprzypisukocowego"/>
              <w:rPr>
                <w:sz w:val="22"/>
                <w:szCs w:val="22"/>
              </w:rPr>
            </w:pPr>
            <w:r w:rsidRPr="006D6401">
              <w:rPr>
                <w:sz w:val="22"/>
                <w:szCs w:val="22"/>
              </w:rPr>
              <w:t>Zakres długości fali emisji: 500~800nm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14:paraId="7F749DB8" w14:textId="77777777" w:rsidR="006D6401" w:rsidRPr="00420287" w:rsidRDefault="006D6401" w:rsidP="006D6401">
            <w:pPr>
              <w:pStyle w:val="Nagwek"/>
              <w:tabs>
                <w:tab w:val="clear" w:pos="4536"/>
                <w:tab w:val="clear" w:pos="9072"/>
              </w:tabs>
              <w:rPr>
                <w:sz w:val="24"/>
                <w:szCs w:val="24"/>
              </w:rPr>
            </w:pPr>
          </w:p>
        </w:tc>
      </w:tr>
      <w:tr w:rsidR="006D6401" w:rsidRPr="00420287" w14:paraId="41B5D137" w14:textId="77777777" w:rsidTr="0028109C">
        <w:tc>
          <w:tcPr>
            <w:tcW w:w="610" w:type="dxa"/>
          </w:tcPr>
          <w:p w14:paraId="4DEDB4E5" w14:textId="77777777" w:rsidR="006D6401" w:rsidRPr="00420287" w:rsidRDefault="006D6401" w:rsidP="006D6401">
            <w:pPr>
              <w:jc w:val="center"/>
            </w:pPr>
            <w:r w:rsidRPr="00420287">
              <w:t>8</w:t>
            </w:r>
          </w:p>
        </w:tc>
        <w:tc>
          <w:tcPr>
            <w:tcW w:w="8958" w:type="dxa"/>
          </w:tcPr>
          <w:p w14:paraId="3341A43C" w14:textId="4687C18F" w:rsidR="006D6401" w:rsidRPr="006D6401" w:rsidRDefault="006D6401" w:rsidP="006D6401">
            <w:r w:rsidRPr="006D6401">
              <w:rPr>
                <w:sz w:val="22"/>
                <w:szCs w:val="22"/>
              </w:rPr>
              <w:t>Zakres dynamiczny od 1 – 10</w:t>
            </w:r>
            <w:r w:rsidRPr="006D6401">
              <w:rPr>
                <w:sz w:val="22"/>
                <w:szCs w:val="22"/>
                <w:vertAlign w:val="superscript"/>
              </w:rPr>
              <w:t>10</w:t>
            </w:r>
            <w:r w:rsidRPr="006D6401">
              <w:rPr>
                <w:sz w:val="22"/>
                <w:szCs w:val="22"/>
              </w:rPr>
              <w:t xml:space="preserve"> kopii/L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14:paraId="784672FA" w14:textId="77777777" w:rsidR="006D6401" w:rsidRPr="00420287" w:rsidRDefault="006D6401" w:rsidP="006D6401">
            <w:pPr>
              <w:pStyle w:val="Nagwek"/>
              <w:tabs>
                <w:tab w:val="clear" w:pos="4536"/>
                <w:tab w:val="clear" w:pos="9072"/>
              </w:tabs>
              <w:rPr>
                <w:sz w:val="24"/>
                <w:szCs w:val="24"/>
              </w:rPr>
            </w:pPr>
          </w:p>
        </w:tc>
      </w:tr>
      <w:tr w:rsidR="006D6401" w:rsidRPr="00420287" w14:paraId="308EAB7B" w14:textId="77777777" w:rsidTr="0028109C">
        <w:tc>
          <w:tcPr>
            <w:tcW w:w="610" w:type="dxa"/>
          </w:tcPr>
          <w:p w14:paraId="7727F023" w14:textId="77777777" w:rsidR="006D6401" w:rsidRPr="00420287" w:rsidRDefault="006D6401" w:rsidP="006D6401">
            <w:pPr>
              <w:jc w:val="center"/>
            </w:pPr>
            <w:r w:rsidRPr="00420287">
              <w:t>9</w:t>
            </w:r>
          </w:p>
        </w:tc>
        <w:tc>
          <w:tcPr>
            <w:tcW w:w="8958" w:type="dxa"/>
          </w:tcPr>
          <w:p w14:paraId="523461A7" w14:textId="61195919" w:rsidR="006D6401" w:rsidRPr="006D6401" w:rsidRDefault="006D6401" w:rsidP="006D6401">
            <w:r w:rsidRPr="006D6401">
              <w:rPr>
                <w:sz w:val="22"/>
                <w:szCs w:val="22"/>
              </w:rPr>
              <w:t>Szybkość grzania (od 50 °C do 90 °C) – 3,5 ° C/</w:t>
            </w:r>
            <w:proofErr w:type="spellStart"/>
            <w:r w:rsidRPr="006D6401">
              <w:rPr>
                <w:sz w:val="22"/>
                <w:szCs w:val="22"/>
              </w:rPr>
              <w:t>sek</w:t>
            </w:r>
            <w:proofErr w:type="spellEnd"/>
            <w:r w:rsidRPr="006D6401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14:paraId="3E933615" w14:textId="77777777" w:rsidR="006D6401" w:rsidRPr="00420287" w:rsidRDefault="006D6401" w:rsidP="006D6401">
            <w:pPr>
              <w:pStyle w:val="Nagwek"/>
              <w:tabs>
                <w:tab w:val="clear" w:pos="4536"/>
                <w:tab w:val="clear" w:pos="9072"/>
              </w:tabs>
              <w:rPr>
                <w:sz w:val="24"/>
                <w:szCs w:val="24"/>
              </w:rPr>
            </w:pPr>
          </w:p>
        </w:tc>
      </w:tr>
      <w:tr w:rsidR="006D6401" w:rsidRPr="00420287" w14:paraId="289B77AC" w14:textId="77777777" w:rsidTr="0028109C">
        <w:tc>
          <w:tcPr>
            <w:tcW w:w="610" w:type="dxa"/>
          </w:tcPr>
          <w:p w14:paraId="6C555E14" w14:textId="77777777" w:rsidR="006D6401" w:rsidRPr="00420287" w:rsidRDefault="006D6401" w:rsidP="006D6401">
            <w:pPr>
              <w:jc w:val="center"/>
            </w:pPr>
            <w:r w:rsidRPr="00420287">
              <w:t>10</w:t>
            </w:r>
          </w:p>
        </w:tc>
        <w:tc>
          <w:tcPr>
            <w:tcW w:w="8958" w:type="dxa"/>
          </w:tcPr>
          <w:p w14:paraId="220721A6" w14:textId="247BFF3B" w:rsidR="006D6401" w:rsidRPr="006D6401" w:rsidRDefault="006D6401" w:rsidP="006D6401">
            <w:r w:rsidRPr="006D6401">
              <w:rPr>
                <w:sz w:val="22"/>
                <w:szCs w:val="22"/>
              </w:rPr>
              <w:t>Szybkość chłodzenia  (z 90 °C do 50 °C) – 3° C/</w:t>
            </w:r>
            <w:proofErr w:type="spellStart"/>
            <w:r w:rsidRPr="006D6401">
              <w:rPr>
                <w:sz w:val="22"/>
                <w:szCs w:val="22"/>
              </w:rPr>
              <w:t>sek</w:t>
            </w:r>
            <w:proofErr w:type="spellEnd"/>
          </w:p>
        </w:tc>
        <w:tc>
          <w:tcPr>
            <w:tcW w:w="3260" w:type="dxa"/>
            <w:tcBorders>
              <w:right w:val="single" w:sz="4" w:space="0" w:color="auto"/>
            </w:tcBorders>
          </w:tcPr>
          <w:p w14:paraId="06A2A4DD" w14:textId="77777777" w:rsidR="006D6401" w:rsidRPr="00420287" w:rsidRDefault="006D6401" w:rsidP="006D6401">
            <w:pPr>
              <w:pStyle w:val="Nagwek"/>
              <w:tabs>
                <w:tab w:val="clear" w:pos="4536"/>
                <w:tab w:val="clear" w:pos="9072"/>
              </w:tabs>
              <w:rPr>
                <w:sz w:val="24"/>
                <w:szCs w:val="24"/>
              </w:rPr>
            </w:pPr>
          </w:p>
        </w:tc>
      </w:tr>
      <w:tr w:rsidR="006D6401" w:rsidRPr="00420287" w14:paraId="5F2CE916" w14:textId="77777777" w:rsidTr="0028109C">
        <w:tc>
          <w:tcPr>
            <w:tcW w:w="610" w:type="dxa"/>
          </w:tcPr>
          <w:p w14:paraId="6F4ABC9A" w14:textId="77777777" w:rsidR="006D6401" w:rsidRPr="00420287" w:rsidRDefault="006D6401" w:rsidP="006D6401">
            <w:pPr>
              <w:jc w:val="center"/>
            </w:pPr>
            <w:r w:rsidRPr="00420287">
              <w:t>11</w:t>
            </w:r>
          </w:p>
        </w:tc>
        <w:tc>
          <w:tcPr>
            <w:tcW w:w="8958" w:type="dxa"/>
          </w:tcPr>
          <w:p w14:paraId="213245DA" w14:textId="43FB4A88" w:rsidR="006D6401" w:rsidRPr="006D6401" w:rsidRDefault="006D6401" w:rsidP="006D6401">
            <w:r w:rsidRPr="006D6401">
              <w:rPr>
                <w:sz w:val="22"/>
                <w:szCs w:val="22"/>
              </w:rPr>
              <w:t>Jednolitość temperatury ≤±0.2°C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14:paraId="20AE70DF" w14:textId="77777777" w:rsidR="006D6401" w:rsidRPr="00420287" w:rsidRDefault="006D6401" w:rsidP="006D6401">
            <w:pPr>
              <w:pStyle w:val="Nagwek"/>
              <w:tabs>
                <w:tab w:val="clear" w:pos="4536"/>
                <w:tab w:val="clear" w:pos="9072"/>
              </w:tabs>
              <w:rPr>
                <w:sz w:val="24"/>
                <w:szCs w:val="24"/>
              </w:rPr>
            </w:pPr>
          </w:p>
        </w:tc>
      </w:tr>
      <w:tr w:rsidR="006D6401" w:rsidRPr="00420287" w14:paraId="5227D5BE" w14:textId="77777777" w:rsidTr="00420287">
        <w:trPr>
          <w:trHeight w:val="288"/>
        </w:trPr>
        <w:tc>
          <w:tcPr>
            <w:tcW w:w="610" w:type="dxa"/>
          </w:tcPr>
          <w:p w14:paraId="58F6D52C" w14:textId="77777777" w:rsidR="006D6401" w:rsidRPr="00420287" w:rsidRDefault="006D6401" w:rsidP="006D6401">
            <w:pPr>
              <w:jc w:val="center"/>
            </w:pPr>
            <w:r w:rsidRPr="00420287">
              <w:t>12</w:t>
            </w:r>
          </w:p>
        </w:tc>
        <w:tc>
          <w:tcPr>
            <w:tcW w:w="8958" w:type="dxa"/>
          </w:tcPr>
          <w:p w14:paraId="105CCD35" w14:textId="01D9A00D" w:rsidR="006D6401" w:rsidRPr="006D6401" w:rsidRDefault="006D6401" w:rsidP="006D6401">
            <w:r w:rsidRPr="006D6401">
              <w:rPr>
                <w:sz w:val="22"/>
                <w:szCs w:val="22"/>
              </w:rPr>
              <w:t>Gwarancja minimum 24 miesięcy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14:paraId="53392406" w14:textId="77777777" w:rsidR="006D6401" w:rsidRPr="00420287" w:rsidRDefault="006D6401" w:rsidP="006D6401">
            <w:pPr>
              <w:pStyle w:val="Nagwek"/>
              <w:tabs>
                <w:tab w:val="clear" w:pos="4536"/>
                <w:tab w:val="clear" w:pos="9072"/>
              </w:tabs>
              <w:rPr>
                <w:sz w:val="24"/>
                <w:szCs w:val="24"/>
              </w:rPr>
            </w:pPr>
          </w:p>
        </w:tc>
      </w:tr>
      <w:tr w:rsidR="006D6401" w:rsidRPr="00420287" w14:paraId="40A67B56" w14:textId="77777777" w:rsidTr="00420287">
        <w:trPr>
          <w:trHeight w:val="288"/>
        </w:trPr>
        <w:tc>
          <w:tcPr>
            <w:tcW w:w="610" w:type="dxa"/>
          </w:tcPr>
          <w:p w14:paraId="171E074D" w14:textId="76FB9DCB" w:rsidR="006D6401" w:rsidRPr="00420287" w:rsidRDefault="006D6401" w:rsidP="006D6401">
            <w:pPr>
              <w:jc w:val="center"/>
            </w:pPr>
            <w:r>
              <w:t>13</w:t>
            </w:r>
          </w:p>
        </w:tc>
        <w:tc>
          <w:tcPr>
            <w:tcW w:w="8958" w:type="dxa"/>
          </w:tcPr>
          <w:p w14:paraId="760ADD93" w14:textId="4DD65707" w:rsidR="006D6401" w:rsidRPr="006D6401" w:rsidRDefault="006D6401" w:rsidP="006D6401">
            <w:r w:rsidRPr="006D6401">
              <w:rPr>
                <w:sz w:val="22"/>
                <w:szCs w:val="22"/>
              </w:rPr>
              <w:t>Zakres temperatury bloku: 4-105°C (minimalny przyrost 0.1℃)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14:paraId="19E350FB" w14:textId="77777777" w:rsidR="006D6401" w:rsidRPr="00420287" w:rsidRDefault="006D6401" w:rsidP="006D6401">
            <w:pPr>
              <w:pStyle w:val="Nagwek"/>
              <w:tabs>
                <w:tab w:val="clear" w:pos="4536"/>
                <w:tab w:val="clear" w:pos="9072"/>
              </w:tabs>
              <w:rPr>
                <w:sz w:val="24"/>
                <w:szCs w:val="24"/>
              </w:rPr>
            </w:pPr>
          </w:p>
        </w:tc>
      </w:tr>
      <w:tr w:rsidR="006D6401" w:rsidRPr="00420287" w14:paraId="6B2CB6BC" w14:textId="77777777" w:rsidTr="00420287">
        <w:trPr>
          <w:trHeight w:val="288"/>
        </w:trPr>
        <w:tc>
          <w:tcPr>
            <w:tcW w:w="610" w:type="dxa"/>
          </w:tcPr>
          <w:p w14:paraId="30729828" w14:textId="3A8A5FE5" w:rsidR="006D6401" w:rsidRPr="00420287" w:rsidRDefault="006D6401" w:rsidP="006D6401">
            <w:pPr>
              <w:jc w:val="center"/>
            </w:pPr>
            <w:r>
              <w:t>14</w:t>
            </w:r>
          </w:p>
        </w:tc>
        <w:tc>
          <w:tcPr>
            <w:tcW w:w="8958" w:type="dxa"/>
          </w:tcPr>
          <w:p w14:paraId="3743FFBD" w14:textId="2D6B3871" w:rsidR="006D6401" w:rsidRPr="006D6401" w:rsidRDefault="006D6401" w:rsidP="006D6401">
            <w:r w:rsidRPr="006D6401">
              <w:rPr>
                <w:sz w:val="22"/>
                <w:szCs w:val="22"/>
              </w:rPr>
              <w:t>Zakres temperatury pokrywy: 30-110°C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14:paraId="46B6BAE5" w14:textId="77777777" w:rsidR="006D6401" w:rsidRPr="00420287" w:rsidRDefault="006D6401" w:rsidP="006D6401">
            <w:pPr>
              <w:pStyle w:val="Nagwek"/>
              <w:tabs>
                <w:tab w:val="clear" w:pos="4536"/>
                <w:tab w:val="clear" w:pos="9072"/>
              </w:tabs>
              <w:rPr>
                <w:sz w:val="24"/>
                <w:szCs w:val="24"/>
              </w:rPr>
            </w:pPr>
          </w:p>
        </w:tc>
      </w:tr>
      <w:tr w:rsidR="006D6401" w:rsidRPr="00420287" w14:paraId="3F6ECFF3" w14:textId="77777777" w:rsidTr="00420287">
        <w:trPr>
          <w:trHeight w:val="288"/>
        </w:trPr>
        <w:tc>
          <w:tcPr>
            <w:tcW w:w="610" w:type="dxa"/>
          </w:tcPr>
          <w:p w14:paraId="391381C0" w14:textId="7899FA43" w:rsidR="006D6401" w:rsidRPr="00420287" w:rsidRDefault="006D6401" w:rsidP="006D6401">
            <w:pPr>
              <w:jc w:val="center"/>
            </w:pPr>
            <w:r>
              <w:lastRenderedPageBreak/>
              <w:t>15</w:t>
            </w:r>
          </w:p>
        </w:tc>
        <w:tc>
          <w:tcPr>
            <w:tcW w:w="8958" w:type="dxa"/>
          </w:tcPr>
          <w:p w14:paraId="3C657FA9" w14:textId="192C7ADE" w:rsidR="006D6401" w:rsidRPr="006D6401" w:rsidRDefault="006D6401" w:rsidP="006D6401">
            <w:r w:rsidRPr="006D6401">
              <w:rPr>
                <w:sz w:val="22"/>
                <w:szCs w:val="22"/>
              </w:rPr>
              <w:t>Zakres temperatury gradientu: 1 – 36°C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14:paraId="1CDF593A" w14:textId="77777777" w:rsidR="006D6401" w:rsidRPr="00420287" w:rsidRDefault="006D6401" w:rsidP="006D6401">
            <w:pPr>
              <w:pStyle w:val="Nagwek"/>
              <w:tabs>
                <w:tab w:val="clear" w:pos="4536"/>
                <w:tab w:val="clear" w:pos="9072"/>
              </w:tabs>
              <w:rPr>
                <w:sz w:val="24"/>
                <w:szCs w:val="24"/>
              </w:rPr>
            </w:pPr>
          </w:p>
        </w:tc>
      </w:tr>
      <w:tr w:rsidR="006D6401" w:rsidRPr="00420287" w14:paraId="30009B6E" w14:textId="77777777" w:rsidTr="00420287">
        <w:trPr>
          <w:trHeight w:val="288"/>
        </w:trPr>
        <w:tc>
          <w:tcPr>
            <w:tcW w:w="610" w:type="dxa"/>
          </w:tcPr>
          <w:p w14:paraId="1FB8B0CB" w14:textId="3E772014" w:rsidR="006D6401" w:rsidRPr="00420287" w:rsidRDefault="006D6401" w:rsidP="006D6401">
            <w:pPr>
              <w:jc w:val="center"/>
            </w:pPr>
            <w:r>
              <w:t>16</w:t>
            </w:r>
          </w:p>
        </w:tc>
        <w:tc>
          <w:tcPr>
            <w:tcW w:w="8958" w:type="dxa"/>
          </w:tcPr>
          <w:p w14:paraId="0B6314D8" w14:textId="22578EEC" w:rsidR="006D6401" w:rsidRPr="006D6401" w:rsidRDefault="006D6401" w:rsidP="006D6401">
            <w:r w:rsidRPr="006D6401">
              <w:rPr>
                <w:sz w:val="22"/>
                <w:szCs w:val="22"/>
              </w:rPr>
              <w:t xml:space="preserve">Wbudowany </w:t>
            </w:r>
            <w:proofErr w:type="spellStart"/>
            <w:r w:rsidRPr="006D6401">
              <w:rPr>
                <w:sz w:val="22"/>
                <w:szCs w:val="22"/>
              </w:rPr>
              <w:t>Touch</w:t>
            </w:r>
            <w:proofErr w:type="spellEnd"/>
            <w:r w:rsidRPr="006D6401">
              <w:rPr>
                <w:sz w:val="22"/>
                <w:szCs w:val="22"/>
              </w:rPr>
              <w:t xml:space="preserve">-SCREEN do obsługi urządzenia  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14:paraId="732365AD" w14:textId="77777777" w:rsidR="006D6401" w:rsidRPr="00420287" w:rsidRDefault="006D6401" w:rsidP="006D6401">
            <w:pPr>
              <w:pStyle w:val="Nagwek"/>
              <w:tabs>
                <w:tab w:val="clear" w:pos="4536"/>
                <w:tab w:val="clear" w:pos="9072"/>
              </w:tabs>
              <w:rPr>
                <w:sz w:val="24"/>
                <w:szCs w:val="24"/>
              </w:rPr>
            </w:pPr>
          </w:p>
        </w:tc>
      </w:tr>
      <w:tr w:rsidR="006D6401" w:rsidRPr="00420287" w14:paraId="549AB7AD" w14:textId="77777777" w:rsidTr="00420287">
        <w:trPr>
          <w:trHeight w:val="288"/>
        </w:trPr>
        <w:tc>
          <w:tcPr>
            <w:tcW w:w="610" w:type="dxa"/>
          </w:tcPr>
          <w:p w14:paraId="15DAAD51" w14:textId="2B405FF7" w:rsidR="006D6401" w:rsidRPr="00420287" w:rsidRDefault="006D6401" w:rsidP="006D6401">
            <w:pPr>
              <w:jc w:val="center"/>
            </w:pPr>
            <w:r>
              <w:t>17</w:t>
            </w:r>
          </w:p>
        </w:tc>
        <w:tc>
          <w:tcPr>
            <w:tcW w:w="8958" w:type="dxa"/>
          </w:tcPr>
          <w:p w14:paraId="0137C21D" w14:textId="4E854FD9" w:rsidR="006D6401" w:rsidRPr="006D6401" w:rsidRDefault="006D6401" w:rsidP="006D6401">
            <w:r w:rsidRPr="006D6401">
              <w:rPr>
                <w:sz w:val="22"/>
                <w:szCs w:val="22"/>
              </w:rPr>
              <w:t xml:space="preserve">Możliwość wyboru programu, ustawień programów,  sterowania aparatem, przeprowadzenia analizy wyników poprzez wbudowane wewnętrzny oprogramowanie sterowane przez </w:t>
            </w:r>
            <w:proofErr w:type="spellStart"/>
            <w:r w:rsidRPr="006D6401">
              <w:rPr>
                <w:sz w:val="22"/>
                <w:szCs w:val="22"/>
              </w:rPr>
              <w:t>Touch</w:t>
            </w:r>
            <w:proofErr w:type="spellEnd"/>
            <w:r w:rsidRPr="006D6401">
              <w:rPr>
                <w:sz w:val="22"/>
                <w:szCs w:val="22"/>
              </w:rPr>
              <w:t xml:space="preserve"> </w:t>
            </w:r>
            <w:proofErr w:type="spellStart"/>
            <w:r w:rsidRPr="006D6401">
              <w:rPr>
                <w:sz w:val="22"/>
                <w:szCs w:val="22"/>
              </w:rPr>
              <w:t>Screen</w:t>
            </w:r>
            <w:proofErr w:type="spellEnd"/>
          </w:p>
        </w:tc>
        <w:tc>
          <w:tcPr>
            <w:tcW w:w="3260" w:type="dxa"/>
            <w:tcBorders>
              <w:right w:val="single" w:sz="4" w:space="0" w:color="auto"/>
            </w:tcBorders>
          </w:tcPr>
          <w:p w14:paraId="531E832A" w14:textId="77777777" w:rsidR="006D6401" w:rsidRPr="00420287" w:rsidRDefault="006D6401" w:rsidP="006D6401">
            <w:pPr>
              <w:pStyle w:val="Nagwek"/>
              <w:tabs>
                <w:tab w:val="clear" w:pos="4536"/>
                <w:tab w:val="clear" w:pos="9072"/>
              </w:tabs>
              <w:rPr>
                <w:sz w:val="24"/>
                <w:szCs w:val="24"/>
              </w:rPr>
            </w:pPr>
          </w:p>
        </w:tc>
      </w:tr>
      <w:tr w:rsidR="006D6401" w:rsidRPr="00420287" w14:paraId="69F83A0C" w14:textId="77777777" w:rsidTr="00420287">
        <w:trPr>
          <w:trHeight w:val="288"/>
        </w:trPr>
        <w:tc>
          <w:tcPr>
            <w:tcW w:w="610" w:type="dxa"/>
          </w:tcPr>
          <w:p w14:paraId="4B517FDE" w14:textId="3C743879" w:rsidR="006D6401" w:rsidRPr="00420287" w:rsidRDefault="006D6401" w:rsidP="006D6401">
            <w:pPr>
              <w:jc w:val="center"/>
            </w:pPr>
            <w:r>
              <w:t>18</w:t>
            </w:r>
          </w:p>
        </w:tc>
        <w:tc>
          <w:tcPr>
            <w:tcW w:w="8958" w:type="dxa"/>
          </w:tcPr>
          <w:p w14:paraId="10A33E0B" w14:textId="72D7C1B6" w:rsidR="006D6401" w:rsidRPr="006D6401" w:rsidRDefault="006D6401" w:rsidP="006D6401">
            <w:r w:rsidRPr="006D6401">
              <w:rPr>
                <w:sz w:val="22"/>
                <w:szCs w:val="22"/>
              </w:rPr>
              <w:t>Możliwość podłączenia instrumentu do dodatkowego  komputera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14:paraId="618FF007" w14:textId="77777777" w:rsidR="006D6401" w:rsidRPr="00420287" w:rsidRDefault="006D6401" w:rsidP="006D6401">
            <w:pPr>
              <w:pStyle w:val="Nagwek"/>
              <w:tabs>
                <w:tab w:val="clear" w:pos="4536"/>
                <w:tab w:val="clear" w:pos="9072"/>
              </w:tabs>
              <w:rPr>
                <w:sz w:val="24"/>
                <w:szCs w:val="24"/>
              </w:rPr>
            </w:pPr>
          </w:p>
        </w:tc>
      </w:tr>
      <w:tr w:rsidR="006D6401" w:rsidRPr="00420287" w14:paraId="0F6D7CA0" w14:textId="77777777" w:rsidTr="00420287">
        <w:trPr>
          <w:trHeight w:val="288"/>
        </w:trPr>
        <w:tc>
          <w:tcPr>
            <w:tcW w:w="610" w:type="dxa"/>
          </w:tcPr>
          <w:p w14:paraId="4D7F7716" w14:textId="1D51B33F" w:rsidR="006D6401" w:rsidRPr="00420287" w:rsidRDefault="006D6401" w:rsidP="006D6401">
            <w:pPr>
              <w:jc w:val="center"/>
            </w:pPr>
            <w:r>
              <w:t>19</w:t>
            </w:r>
          </w:p>
        </w:tc>
        <w:tc>
          <w:tcPr>
            <w:tcW w:w="8958" w:type="dxa"/>
          </w:tcPr>
          <w:p w14:paraId="2E08719E" w14:textId="7652B52D" w:rsidR="006D6401" w:rsidRPr="006D6401" w:rsidRDefault="006D6401" w:rsidP="006D6401">
            <w:r w:rsidRPr="006D6401">
              <w:rPr>
                <w:sz w:val="22"/>
                <w:szCs w:val="22"/>
              </w:rPr>
              <w:t xml:space="preserve">Instrument posiada wejście USB oraz połączenie </w:t>
            </w:r>
            <w:proofErr w:type="spellStart"/>
            <w:r w:rsidRPr="006D6401">
              <w:rPr>
                <w:sz w:val="22"/>
                <w:szCs w:val="22"/>
              </w:rPr>
              <w:t>bluetooth</w:t>
            </w:r>
            <w:proofErr w:type="spellEnd"/>
            <w:r w:rsidRPr="006D6401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14:paraId="14FB8016" w14:textId="77777777" w:rsidR="006D6401" w:rsidRPr="00420287" w:rsidRDefault="006D6401" w:rsidP="006D6401">
            <w:pPr>
              <w:pStyle w:val="Nagwek"/>
              <w:tabs>
                <w:tab w:val="clear" w:pos="4536"/>
                <w:tab w:val="clear" w:pos="9072"/>
              </w:tabs>
              <w:rPr>
                <w:sz w:val="24"/>
                <w:szCs w:val="24"/>
              </w:rPr>
            </w:pPr>
          </w:p>
        </w:tc>
      </w:tr>
      <w:tr w:rsidR="006D6401" w:rsidRPr="00420287" w14:paraId="08C9557C" w14:textId="77777777" w:rsidTr="00420287">
        <w:trPr>
          <w:trHeight w:val="288"/>
        </w:trPr>
        <w:tc>
          <w:tcPr>
            <w:tcW w:w="610" w:type="dxa"/>
          </w:tcPr>
          <w:p w14:paraId="59FF928B" w14:textId="214E437D" w:rsidR="006D6401" w:rsidRPr="00420287" w:rsidRDefault="006D6401" w:rsidP="006D6401">
            <w:pPr>
              <w:jc w:val="center"/>
            </w:pPr>
            <w:r>
              <w:t>20</w:t>
            </w:r>
          </w:p>
        </w:tc>
        <w:tc>
          <w:tcPr>
            <w:tcW w:w="8958" w:type="dxa"/>
          </w:tcPr>
          <w:p w14:paraId="3CA5C54C" w14:textId="2EE1385C" w:rsidR="006D6401" w:rsidRPr="006D6401" w:rsidRDefault="006D6401" w:rsidP="006D6401">
            <w:r w:rsidRPr="006D6401">
              <w:rPr>
                <w:sz w:val="22"/>
                <w:szCs w:val="22"/>
              </w:rPr>
              <w:t xml:space="preserve">Technologia oparta na module </w:t>
            </w:r>
            <w:proofErr w:type="spellStart"/>
            <w:r w:rsidRPr="006D6401">
              <w:rPr>
                <w:sz w:val="22"/>
                <w:szCs w:val="22"/>
              </w:rPr>
              <w:t>Peltiera</w:t>
            </w:r>
            <w:proofErr w:type="spellEnd"/>
            <w:r w:rsidRPr="006D6401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14:paraId="3E8ED68B" w14:textId="77777777" w:rsidR="006D6401" w:rsidRPr="00420287" w:rsidRDefault="006D6401" w:rsidP="006D6401">
            <w:pPr>
              <w:pStyle w:val="Nagwek"/>
              <w:tabs>
                <w:tab w:val="clear" w:pos="4536"/>
                <w:tab w:val="clear" w:pos="9072"/>
              </w:tabs>
              <w:rPr>
                <w:sz w:val="24"/>
                <w:szCs w:val="24"/>
              </w:rPr>
            </w:pPr>
          </w:p>
        </w:tc>
      </w:tr>
      <w:tr w:rsidR="006D6401" w:rsidRPr="00420287" w14:paraId="7558AE2B" w14:textId="77777777" w:rsidTr="00420287">
        <w:trPr>
          <w:trHeight w:val="288"/>
        </w:trPr>
        <w:tc>
          <w:tcPr>
            <w:tcW w:w="610" w:type="dxa"/>
          </w:tcPr>
          <w:p w14:paraId="2202B229" w14:textId="1029E9D7" w:rsidR="006D6401" w:rsidRPr="00420287" w:rsidRDefault="006D6401" w:rsidP="006D6401">
            <w:pPr>
              <w:jc w:val="center"/>
            </w:pPr>
            <w:r>
              <w:t>21</w:t>
            </w:r>
          </w:p>
        </w:tc>
        <w:tc>
          <w:tcPr>
            <w:tcW w:w="8958" w:type="dxa"/>
          </w:tcPr>
          <w:p w14:paraId="5C798D88" w14:textId="661EADAA" w:rsidR="006D6401" w:rsidRPr="006D6401" w:rsidRDefault="006D6401" w:rsidP="006D6401">
            <w:r w:rsidRPr="006D6401">
              <w:rPr>
                <w:sz w:val="22"/>
                <w:szCs w:val="22"/>
              </w:rPr>
              <w:t xml:space="preserve">Odczyt fluorescencji górny 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14:paraId="3E3794EA" w14:textId="77777777" w:rsidR="006D6401" w:rsidRPr="00420287" w:rsidRDefault="006D6401" w:rsidP="006D6401">
            <w:pPr>
              <w:pStyle w:val="Nagwek"/>
              <w:tabs>
                <w:tab w:val="clear" w:pos="4536"/>
                <w:tab w:val="clear" w:pos="9072"/>
              </w:tabs>
              <w:rPr>
                <w:sz w:val="24"/>
                <w:szCs w:val="24"/>
              </w:rPr>
            </w:pPr>
          </w:p>
        </w:tc>
      </w:tr>
      <w:tr w:rsidR="006D6401" w:rsidRPr="00420287" w14:paraId="6A186A43" w14:textId="77777777" w:rsidTr="00420287">
        <w:trPr>
          <w:trHeight w:val="288"/>
        </w:trPr>
        <w:tc>
          <w:tcPr>
            <w:tcW w:w="610" w:type="dxa"/>
          </w:tcPr>
          <w:p w14:paraId="0C4D4115" w14:textId="1EAAF126" w:rsidR="006D6401" w:rsidRPr="00420287" w:rsidRDefault="006D6401" w:rsidP="006D6401">
            <w:pPr>
              <w:jc w:val="center"/>
            </w:pPr>
            <w:r>
              <w:t>22</w:t>
            </w:r>
          </w:p>
        </w:tc>
        <w:tc>
          <w:tcPr>
            <w:tcW w:w="8958" w:type="dxa"/>
          </w:tcPr>
          <w:p w14:paraId="0AC67968" w14:textId="42677BD9" w:rsidR="006D6401" w:rsidRPr="006D6401" w:rsidRDefault="006D6401" w:rsidP="006D6401">
            <w:r w:rsidRPr="006D6401">
              <w:rPr>
                <w:sz w:val="22"/>
                <w:szCs w:val="22"/>
              </w:rPr>
              <w:t>Instrument posiada certyfikat CE IVD</w:t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14:paraId="7B2C35C9" w14:textId="77777777" w:rsidR="006D6401" w:rsidRPr="00420287" w:rsidRDefault="006D6401" w:rsidP="006D6401">
            <w:pPr>
              <w:pStyle w:val="Nagwek"/>
              <w:tabs>
                <w:tab w:val="clear" w:pos="4536"/>
                <w:tab w:val="clear" w:pos="9072"/>
              </w:tabs>
              <w:rPr>
                <w:sz w:val="24"/>
                <w:szCs w:val="24"/>
              </w:rPr>
            </w:pPr>
          </w:p>
        </w:tc>
      </w:tr>
    </w:tbl>
    <w:p w14:paraId="439ABDCF" w14:textId="77777777" w:rsidR="006D6401" w:rsidRDefault="006D6401" w:rsidP="00D71E33">
      <w:pPr>
        <w:rPr>
          <w:sz w:val="16"/>
          <w:szCs w:val="16"/>
        </w:rPr>
      </w:pPr>
    </w:p>
    <w:p w14:paraId="5D3FB283" w14:textId="1EF1F6EE" w:rsidR="00D71E33" w:rsidRPr="001902B5" w:rsidRDefault="00D71E33" w:rsidP="00D71E33">
      <w:pPr>
        <w:rPr>
          <w:sz w:val="16"/>
          <w:szCs w:val="16"/>
        </w:rPr>
      </w:pPr>
      <w:r w:rsidRPr="001902B5">
        <w:rPr>
          <w:sz w:val="16"/>
          <w:szCs w:val="16"/>
        </w:rPr>
        <w:t xml:space="preserve">* </w:t>
      </w:r>
      <w:r w:rsidRPr="006D6401">
        <w:rPr>
          <w:sz w:val="22"/>
          <w:szCs w:val="22"/>
        </w:rPr>
        <w:t>Niespełnienie któregokolwiek z wymagań granicznych przedstawionych w tabeli powyżej spowoduje odrzucenie oferty.</w:t>
      </w:r>
    </w:p>
    <w:p w14:paraId="6FB03948" w14:textId="77777777" w:rsidR="004D2584" w:rsidRDefault="004D2584" w:rsidP="00C268C4"/>
    <w:p w14:paraId="2DB77A2E" w14:textId="77777777" w:rsidR="00420287" w:rsidRDefault="00420287" w:rsidP="00B502B0"/>
    <w:p w14:paraId="72D6F63F" w14:textId="77777777" w:rsidR="00AA6735" w:rsidRDefault="00AA6735" w:rsidP="00AA6735">
      <w:pPr>
        <w:rPr>
          <w:b/>
          <w:bCs/>
        </w:rPr>
      </w:pPr>
      <w:r w:rsidRPr="00AA6735">
        <w:rPr>
          <w:b/>
          <w:bCs/>
        </w:rPr>
        <w:t xml:space="preserve">Tabela 4. </w:t>
      </w:r>
      <w:proofErr w:type="spellStart"/>
      <w:r w:rsidRPr="00AA6735">
        <w:rPr>
          <w:b/>
          <w:bCs/>
        </w:rPr>
        <w:t>Termowytrząsarka</w:t>
      </w:r>
      <w:proofErr w:type="spellEnd"/>
      <w:r w:rsidRPr="00AA6735">
        <w:rPr>
          <w:b/>
          <w:bCs/>
        </w:rPr>
        <w:t xml:space="preserve"> z kontrolą temperatury</w:t>
      </w:r>
    </w:p>
    <w:p w14:paraId="3BB1D04A" w14:textId="77777777" w:rsidR="005A08FF" w:rsidRPr="003A2BBE" w:rsidRDefault="005A08FF" w:rsidP="005A08FF">
      <w:r>
        <w:t>Nazwa urządzenia</w:t>
      </w:r>
      <w:r w:rsidRPr="003A2BBE">
        <w:t xml:space="preserve">..............................................................................................  </w:t>
      </w:r>
    </w:p>
    <w:p w14:paraId="2F907509" w14:textId="77777777" w:rsidR="005A08FF" w:rsidRPr="003A2BBE" w:rsidRDefault="005A08FF" w:rsidP="005A08FF">
      <w:pPr>
        <w:spacing w:line="360" w:lineRule="auto"/>
      </w:pPr>
      <w:r w:rsidRPr="003A2BBE">
        <w:t>Producent/Firma.........................................................................................................</w:t>
      </w:r>
    </w:p>
    <w:p w14:paraId="53E69F0E" w14:textId="77777777" w:rsidR="005A08FF" w:rsidRPr="003A2BBE" w:rsidRDefault="00BC7D6F" w:rsidP="005A08FF">
      <w:pPr>
        <w:spacing w:line="360" w:lineRule="auto"/>
      </w:pPr>
      <w:r>
        <w:t>Rok produkcji</w:t>
      </w:r>
      <w:r w:rsidR="005A08FF" w:rsidRPr="003A2BBE">
        <w:t>...........................................................................................................</w:t>
      </w:r>
    </w:p>
    <w:p w14:paraId="5170AC2F" w14:textId="77777777" w:rsidR="00AA6735" w:rsidRDefault="00AA6735" w:rsidP="00AA6735"/>
    <w:tbl>
      <w:tblPr>
        <w:tblW w:w="10895" w:type="dxa"/>
        <w:tblInd w:w="103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6"/>
        <w:gridCol w:w="4529"/>
        <w:gridCol w:w="3013"/>
        <w:gridCol w:w="2567"/>
      </w:tblGrid>
      <w:tr w:rsidR="00C268C4" w14:paraId="133CC850" w14:textId="77777777" w:rsidTr="00C268C4">
        <w:trPr>
          <w:trHeight w:val="288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8A6794" w14:textId="77777777" w:rsidR="00C268C4" w:rsidRPr="00C268C4" w:rsidRDefault="00C268C4" w:rsidP="00C268C4">
            <w:pPr>
              <w:jc w:val="center"/>
              <w:rPr>
                <w:color w:val="000000"/>
              </w:rPr>
            </w:pPr>
            <w:r w:rsidRPr="00C268C4">
              <w:rPr>
                <w:color w:val="000000"/>
              </w:rPr>
              <w:t>Lp.</w:t>
            </w:r>
          </w:p>
        </w:tc>
        <w:tc>
          <w:tcPr>
            <w:tcW w:w="4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B4972B" w14:textId="77777777" w:rsidR="00C268C4" w:rsidRPr="00AA6735" w:rsidRDefault="00C268C4" w:rsidP="002E549F">
            <w:pPr>
              <w:rPr>
                <w:b/>
                <w:bCs/>
                <w:color w:val="000000"/>
              </w:rPr>
            </w:pPr>
            <w:r w:rsidRPr="00AA6735">
              <w:rPr>
                <w:b/>
                <w:bCs/>
                <w:color w:val="000000"/>
              </w:rPr>
              <w:t>Parametr wymagany</w:t>
            </w:r>
          </w:p>
        </w:tc>
        <w:tc>
          <w:tcPr>
            <w:tcW w:w="30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1836DE" w14:textId="77777777" w:rsidR="00C268C4" w:rsidRPr="00AA6735" w:rsidRDefault="00C268C4" w:rsidP="002E549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Zakres </w:t>
            </w:r>
            <w:r w:rsidRPr="00AA6735">
              <w:rPr>
                <w:b/>
                <w:bCs/>
                <w:color w:val="000000"/>
              </w:rPr>
              <w:t>parametru</w:t>
            </w:r>
          </w:p>
        </w:tc>
        <w:tc>
          <w:tcPr>
            <w:tcW w:w="2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4FDD238" w14:textId="77777777" w:rsidR="00C268C4" w:rsidRPr="00E34C0D" w:rsidRDefault="00C268C4" w:rsidP="00AA6735">
            <w:pPr>
              <w:jc w:val="center"/>
            </w:pPr>
            <w:r w:rsidRPr="00E34C0D">
              <w:t>Potwierdzenie spełnienia</w:t>
            </w:r>
          </w:p>
          <w:p w14:paraId="18767395" w14:textId="77777777" w:rsidR="00C268C4" w:rsidRDefault="00C268C4" w:rsidP="00AA6735">
            <w:pPr>
              <w:jc w:val="center"/>
              <w:rPr>
                <w:color w:val="000000"/>
              </w:rPr>
            </w:pPr>
            <w:r>
              <w:t>(</w:t>
            </w:r>
            <w:r w:rsidRPr="00E34C0D">
              <w:t>TAK lub NIE)*</w:t>
            </w:r>
          </w:p>
        </w:tc>
      </w:tr>
      <w:tr w:rsidR="00C268C4" w14:paraId="5B2D1A5C" w14:textId="77777777" w:rsidTr="00420287">
        <w:trPr>
          <w:trHeight w:val="288"/>
        </w:trPr>
        <w:tc>
          <w:tcPr>
            <w:tcW w:w="7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DD6CD9" w14:textId="77777777" w:rsidR="00C268C4" w:rsidRDefault="00C268C4" w:rsidP="00C268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5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2A574C2" w14:textId="77777777" w:rsidR="00C268C4" w:rsidRDefault="00C268C4" w:rsidP="00420287">
            <w:pPr>
              <w:rPr>
                <w:color w:val="000000"/>
              </w:rPr>
            </w:pPr>
            <w:r>
              <w:rPr>
                <w:color w:val="000000"/>
              </w:rPr>
              <w:t>Zakres regulacji temperatury [°C]</w:t>
            </w:r>
          </w:p>
        </w:tc>
        <w:tc>
          <w:tcPr>
            <w:tcW w:w="30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07D0B99" w14:textId="77777777" w:rsidR="00C268C4" w:rsidRDefault="00C268C4" w:rsidP="002E549F">
            <w:pPr>
              <w:rPr>
                <w:color w:val="000000"/>
              </w:rPr>
            </w:pPr>
            <w:r>
              <w:rPr>
                <w:color w:val="000000"/>
              </w:rPr>
              <w:t>+25 do +100</w:t>
            </w:r>
          </w:p>
        </w:tc>
        <w:tc>
          <w:tcPr>
            <w:tcW w:w="2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832AD3F" w14:textId="77777777" w:rsidR="00C268C4" w:rsidRDefault="00C268C4" w:rsidP="002E549F">
            <w:pPr>
              <w:rPr>
                <w:color w:val="000000"/>
              </w:rPr>
            </w:pPr>
          </w:p>
        </w:tc>
      </w:tr>
      <w:tr w:rsidR="00C268C4" w14:paraId="14DFF50C" w14:textId="77777777" w:rsidTr="00420287">
        <w:trPr>
          <w:trHeight w:val="288"/>
        </w:trPr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591868" w14:textId="77777777" w:rsidR="00C268C4" w:rsidRDefault="00C268C4" w:rsidP="00C268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10A3795" w14:textId="77777777" w:rsidR="00C268C4" w:rsidRDefault="00C268C4" w:rsidP="00420287">
            <w:pPr>
              <w:rPr>
                <w:color w:val="000000"/>
              </w:rPr>
            </w:pPr>
            <w:r>
              <w:rPr>
                <w:color w:val="000000"/>
              </w:rPr>
              <w:t>Zakres kontroli temperatury [°C]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00314E2" w14:textId="77777777" w:rsidR="00C268C4" w:rsidRDefault="00C268C4" w:rsidP="002E549F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  <w:r>
              <w:rPr>
                <w:color w:val="000000"/>
                <w:vertAlign w:val="superscript"/>
              </w:rPr>
              <w:t>o</w:t>
            </w:r>
            <w:r>
              <w:rPr>
                <w:color w:val="000000"/>
              </w:rPr>
              <w:t>C </w:t>
            </w:r>
            <w:r w:rsidRPr="00C268C4">
              <w:rPr>
                <w:color w:val="000000"/>
              </w:rPr>
              <w:t>powyżej</w:t>
            </w:r>
            <w:r>
              <w:rPr>
                <w:color w:val="000000"/>
              </w:rPr>
              <w:t> temperatury otoczenia do +100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145266D" w14:textId="77777777" w:rsidR="00C268C4" w:rsidRDefault="00C268C4" w:rsidP="002E549F">
            <w:pPr>
              <w:rPr>
                <w:color w:val="000000"/>
              </w:rPr>
            </w:pPr>
          </w:p>
        </w:tc>
      </w:tr>
      <w:tr w:rsidR="00C268C4" w14:paraId="2280FA10" w14:textId="77777777" w:rsidTr="00420287">
        <w:trPr>
          <w:trHeight w:val="415"/>
        </w:trPr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C891D7" w14:textId="77777777" w:rsidR="00C268C4" w:rsidRDefault="00C268C4" w:rsidP="00C268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F8FE60F" w14:textId="77777777" w:rsidR="00C268C4" w:rsidRDefault="00C268C4" w:rsidP="00420287">
            <w:pPr>
              <w:rPr>
                <w:color w:val="000000"/>
              </w:rPr>
            </w:pPr>
            <w:r>
              <w:rPr>
                <w:color w:val="000000"/>
              </w:rPr>
              <w:t>Ustawienia rozdzielczości temperatury [°C]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E799826" w14:textId="77777777" w:rsidR="00C268C4" w:rsidRDefault="00C268C4" w:rsidP="00420287">
            <w:pPr>
              <w:rPr>
                <w:color w:val="000000"/>
              </w:rPr>
            </w:pPr>
            <w:r>
              <w:rPr>
                <w:color w:val="000000"/>
              </w:rPr>
              <w:t>0,1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9CEEDAE" w14:textId="77777777" w:rsidR="00C268C4" w:rsidRDefault="00C268C4" w:rsidP="002E549F">
            <w:pPr>
              <w:rPr>
                <w:color w:val="000000"/>
              </w:rPr>
            </w:pPr>
          </w:p>
        </w:tc>
      </w:tr>
      <w:tr w:rsidR="00C268C4" w14:paraId="392C4A03" w14:textId="77777777" w:rsidTr="00420287">
        <w:trPr>
          <w:trHeight w:val="288"/>
        </w:trPr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060716" w14:textId="77777777" w:rsidR="00C268C4" w:rsidRDefault="00C268C4" w:rsidP="00C268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74AB794" w14:textId="77777777" w:rsidR="00C268C4" w:rsidRDefault="00C268C4" w:rsidP="00420287">
            <w:pPr>
              <w:rPr>
                <w:color w:val="000000"/>
              </w:rPr>
            </w:pPr>
            <w:r>
              <w:rPr>
                <w:color w:val="000000"/>
              </w:rPr>
              <w:t>Stabilność temperatury [°C]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8716169" w14:textId="77777777" w:rsidR="00C268C4" w:rsidRDefault="00C268C4" w:rsidP="00420287">
            <w:pPr>
              <w:rPr>
                <w:color w:val="000000"/>
              </w:rPr>
            </w:pPr>
            <w:r>
              <w:rPr>
                <w:color w:val="000000"/>
              </w:rPr>
              <w:t>±0,1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0B2DF46" w14:textId="77777777" w:rsidR="00C268C4" w:rsidRDefault="00C268C4" w:rsidP="002E549F">
            <w:pPr>
              <w:rPr>
                <w:color w:val="000000"/>
              </w:rPr>
            </w:pPr>
          </w:p>
        </w:tc>
      </w:tr>
      <w:tr w:rsidR="00C268C4" w14:paraId="5EED7C56" w14:textId="77777777" w:rsidTr="00420287">
        <w:trPr>
          <w:trHeight w:val="384"/>
        </w:trPr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2016CD" w14:textId="77777777" w:rsidR="00C268C4" w:rsidRDefault="00C268C4" w:rsidP="00C268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1179BC7" w14:textId="77777777" w:rsidR="00C268C4" w:rsidRDefault="00C268C4" w:rsidP="00420287">
            <w:pPr>
              <w:rPr>
                <w:color w:val="000000"/>
              </w:rPr>
            </w:pPr>
            <w:r>
              <w:rPr>
                <w:color w:val="000000"/>
              </w:rPr>
              <w:t>Dokładność temperatury w +37°C [°C]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1BFEAF2" w14:textId="77777777" w:rsidR="00C268C4" w:rsidRDefault="00C268C4" w:rsidP="00420287">
            <w:pPr>
              <w:rPr>
                <w:color w:val="000000"/>
              </w:rPr>
            </w:pPr>
            <w:r>
              <w:rPr>
                <w:color w:val="000000"/>
              </w:rPr>
              <w:t>±0,5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AA534F5" w14:textId="77777777" w:rsidR="00C268C4" w:rsidRDefault="00C268C4" w:rsidP="002E549F">
            <w:pPr>
              <w:rPr>
                <w:color w:val="000000"/>
              </w:rPr>
            </w:pPr>
          </w:p>
        </w:tc>
      </w:tr>
      <w:tr w:rsidR="00C268C4" w14:paraId="2BC1E3B2" w14:textId="77777777" w:rsidTr="00420287">
        <w:trPr>
          <w:trHeight w:val="688"/>
        </w:trPr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C7C735" w14:textId="77777777" w:rsidR="00C268C4" w:rsidRDefault="00C268C4" w:rsidP="00C268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6321F89" w14:textId="77777777" w:rsidR="00C268C4" w:rsidRDefault="00C268C4" w:rsidP="00420287">
            <w:pPr>
              <w:rPr>
                <w:color w:val="000000"/>
              </w:rPr>
            </w:pPr>
            <w:r>
              <w:rPr>
                <w:color w:val="000000"/>
              </w:rPr>
              <w:t>Średnia prędkość grzania w temperaturze do +25°C do +100°C [°C/min]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BF09818" w14:textId="77777777" w:rsidR="00C268C4" w:rsidRDefault="00C268C4" w:rsidP="00420287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807BBF2" w14:textId="77777777" w:rsidR="00C268C4" w:rsidRDefault="00C268C4" w:rsidP="002E549F">
            <w:pPr>
              <w:rPr>
                <w:color w:val="000000"/>
              </w:rPr>
            </w:pPr>
          </w:p>
        </w:tc>
      </w:tr>
      <w:tr w:rsidR="00C268C4" w14:paraId="12A646F4" w14:textId="77777777" w:rsidTr="00420287">
        <w:trPr>
          <w:trHeight w:val="576"/>
        </w:trPr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48E0A8" w14:textId="77777777" w:rsidR="00C268C4" w:rsidRDefault="00C268C4" w:rsidP="00C268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7</w:t>
            </w:r>
          </w:p>
        </w:tc>
        <w:tc>
          <w:tcPr>
            <w:tcW w:w="4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EDF6154" w14:textId="77777777" w:rsidR="00C268C4" w:rsidRDefault="00C268C4" w:rsidP="00420287">
            <w:pPr>
              <w:rPr>
                <w:color w:val="000000"/>
              </w:rPr>
            </w:pPr>
            <w:r>
              <w:rPr>
                <w:color w:val="000000"/>
              </w:rPr>
              <w:t>Równomierny rozkład temperatury w całym bloku przy +37°C [°C]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AA59441" w14:textId="77777777" w:rsidR="00C268C4" w:rsidRDefault="00C268C4" w:rsidP="00420287">
            <w:pPr>
              <w:rPr>
                <w:color w:val="000000"/>
              </w:rPr>
            </w:pPr>
            <w:r>
              <w:rPr>
                <w:color w:val="000000"/>
              </w:rPr>
              <w:t>±0,1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D35590E" w14:textId="77777777" w:rsidR="00C268C4" w:rsidRDefault="00C268C4" w:rsidP="002E549F">
            <w:pPr>
              <w:rPr>
                <w:color w:val="000000"/>
              </w:rPr>
            </w:pPr>
          </w:p>
        </w:tc>
      </w:tr>
      <w:tr w:rsidR="00C268C4" w14:paraId="21061181" w14:textId="77777777" w:rsidTr="00420287">
        <w:trPr>
          <w:trHeight w:val="576"/>
        </w:trPr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FCC274" w14:textId="77777777" w:rsidR="00C268C4" w:rsidRDefault="00C268C4" w:rsidP="00C268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EBC9E60" w14:textId="77777777" w:rsidR="00C268C4" w:rsidRDefault="00C268C4" w:rsidP="00420287">
            <w:pPr>
              <w:rPr>
                <w:color w:val="000000"/>
              </w:rPr>
            </w:pPr>
            <w:r>
              <w:rPr>
                <w:color w:val="000000"/>
              </w:rPr>
              <w:t>Równomierny rozkład temperatury w całym bloku przy +100°C [°C]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514B898" w14:textId="77777777" w:rsidR="00C268C4" w:rsidRDefault="00C268C4" w:rsidP="00420287">
            <w:pPr>
              <w:rPr>
                <w:color w:val="000000"/>
              </w:rPr>
            </w:pPr>
            <w:r>
              <w:rPr>
                <w:color w:val="000000"/>
              </w:rPr>
              <w:t>±0,2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6FA7278" w14:textId="77777777" w:rsidR="00C268C4" w:rsidRDefault="00C268C4" w:rsidP="002E549F">
            <w:pPr>
              <w:rPr>
                <w:color w:val="000000"/>
              </w:rPr>
            </w:pPr>
          </w:p>
        </w:tc>
      </w:tr>
      <w:tr w:rsidR="00C268C4" w14:paraId="7805C967" w14:textId="77777777" w:rsidTr="00420287">
        <w:trPr>
          <w:trHeight w:val="346"/>
        </w:trPr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DA4647" w14:textId="77777777" w:rsidR="00C268C4" w:rsidRDefault="00C268C4" w:rsidP="00C268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4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0C6BF0D" w14:textId="77777777" w:rsidR="00C268C4" w:rsidRDefault="00C268C4" w:rsidP="00420287">
            <w:pPr>
              <w:rPr>
                <w:color w:val="000000"/>
              </w:rPr>
            </w:pPr>
            <w:r>
              <w:rPr>
                <w:color w:val="000000"/>
              </w:rPr>
              <w:t>Zakres temperatury współczynnik kalibracji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39C2478" w14:textId="77777777" w:rsidR="00C268C4" w:rsidRDefault="00C268C4" w:rsidP="00420287">
            <w:pPr>
              <w:rPr>
                <w:color w:val="000000"/>
              </w:rPr>
            </w:pPr>
            <w:r>
              <w:rPr>
                <w:color w:val="000000"/>
              </w:rPr>
              <w:t>0.936...1.063 (± 0.063)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8301797" w14:textId="77777777" w:rsidR="00C268C4" w:rsidRDefault="00C268C4" w:rsidP="002E549F">
            <w:pPr>
              <w:rPr>
                <w:color w:val="000000"/>
              </w:rPr>
            </w:pPr>
          </w:p>
        </w:tc>
      </w:tr>
      <w:tr w:rsidR="00C268C4" w14:paraId="59C3468B" w14:textId="77777777" w:rsidTr="00420287">
        <w:trPr>
          <w:trHeight w:val="288"/>
        </w:trPr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0C748C" w14:textId="77777777" w:rsidR="00C268C4" w:rsidRDefault="00C268C4" w:rsidP="00C268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5DFE9B7" w14:textId="77777777" w:rsidR="00C268C4" w:rsidRDefault="00C268C4" w:rsidP="00420287">
            <w:pPr>
              <w:rPr>
                <w:color w:val="000000"/>
              </w:rPr>
            </w:pPr>
            <w:r>
              <w:rPr>
                <w:color w:val="000000"/>
              </w:rPr>
              <w:t>Zakres obrotów [</w:t>
            </w:r>
            <w:proofErr w:type="spellStart"/>
            <w:r>
              <w:rPr>
                <w:color w:val="000000"/>
              </w:rPr>
              <w:t>obr</w:t>
            </w:r>
            <w:proofErr w:type="spellEnd"/>
            <w:r>
              <w:rPr>
                <w:color w:val="000000"/>
              </w:rPr>
              <w:t>./min]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A15D691" w14:textId="77777777" w:rsidR="00C268C4" w:rsidRDefault="00C268C4" w:rsidP="00420287">
            <w:pPr>
              <w:rPr>
                <w:color w:val="000000"/>
              </w:rPr>
            </w:pPr>
            <w:r>
              <w:rPr>
                <w:color w:val="000000"/>
              </w:rPr>
              <w:t>250–1400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2D53E49" w14:textId="77777777" w:rsidR="00C268C4" w:rsidRDefault="00C268C4" w:rsidP="002E549F">
            <w:pPr>
              <w:rPr>
                <w:color w:val="000000"/>
              </w:rPr>
            </w:pPr>
          </w:p>
        </w:tc>
      </w:tr>
      <w:tr w:rsidR="00C268C4" w14:paraId="5464AD6F" w14:textId="77777777" w:rsidTr="00420287">
        <w:trPr>
          <w:trHeight w:val="288"/>
        </w:trPr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761C09" w14:textId="77777777" w:rsidR="00C268C4" w:rsidRDefault="00C268C4" w:rsidP="00C268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51E616E" w14:textId="77777777" w:rsidR="00C268C4" w:rsidRDefault="00C268C4" w:rsidP="00420287">
            <w:pPr>
              <w:rPr>
                <w:color w:val="000000"/>
              </w:rPr>
            </w:pPr>
            <w:r>
              <w:rPr>
                <w:color w:val="000000"/>
              </w:rPr>
              <w:t>Średnica ruchu [mm]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98CA2D7" w14:textId="77777777" w:rsidR="00C268C4" w:rsidRDefault="00C268C4" w:rsidP="00420287">
            <w:pPr>
              <w:rPr>
                <w:color w:val="000000"/>
              </w:rPr>
            </w:pPr>
            <w:r>
              <w:rPr>
                <w:color w:val="000000"/>
              </w:rPr>
              <w:t>2 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34FB877" w14:textId="77777777" w:rsidR="00C268C4" w:rsidRDefault="00C268C4" w:rsidP="002E549F">
            <w:pPr>
              <w:rPr>
                <w:color w:val="000000"/>
              </w:rPr>
            </w:pPr>
          </w:p>
        </w:tc>
      </w:tr>
      <w:tr w:rsidR="00C268C4" w14:paraId="0503C003" w14:textId="77777777" w:rsidTr="00420287">
        <w:trPr>
          <w:trHeight w:val="288"/>
        </w:trPr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5E4D12" w14:textId="77777777" w:rsidR="00C268C4" w:rsidRDefault="00C268C4" w:rsidP="00C268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4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DBF8BE5" w14:textId="77777777" w:rsidR="00C268C4" w:rsidRDefault="00C268C4" w:rsidP="00420287">
            <w:pPr>
              <w:rPr>
                <w:color w:val="000000"/>
              </w:rPr>
            </w:pPr>
            <w:r>
              <w:rPr>
                <w:color w:val="000000"/>
              </w:rPr>
              <w:t>Wyświetlacz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866C0A9" w14:textId="77777777" w:rsidR="00C268C4" w:rsidRDefault="00C268C4" w:rsidP="00420287">
            <w:pPr>
              <w:rPr>
                <w:color w:val="000000"/>
              </w:rPr>
            </w:pPr>
            <w:r>
              <w:rPr>
                <w:color w:val="000000"/>
              </w:rPr>
              <w:t>dwuliniowy LCD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8F9DF98" w14:textId="77777777" w:rsidR="00C268C4" w:rsidRDefault="00C268C4" w:rsidP="002E549F">
            <w:pPr>
              <w:rPr>
                <w:color w:val="000000"/>
              </w:rPr>
            </w:pPr>
          </w:p>
        </w:tc>
      </w:tr>
      <w:tr w:rsidR="00163862" w14:paraId="5E2A43AC" w14:textId="77777777" w:rsidTr="00420287">
        <w:trPr>
          <w:trHeight w:val="288"/>
        </w:trPr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865588" w14:textId="542235D7" w:rsidR="00163862" w:rsidRDefault="00163862" w:rsidP="00C268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4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8C338D" w14:textId="0995FDA5" w:rsidR="00163862" w:rsidRDefault="00163862" w:rsidP="00420287">
            <w:pPr>
              <w:rPr>
                <w:color w:val="000000"/>
              </w:rPr>
            </w:pPr>
            <w:r>
              <w:rPr>
                <w:color w:val="000000"/>
              </w:rPr>
              <w:t>Blok na probówki</w:t>
            </w:r>
          </w:p>
        </w:tc>
        <w:tc>
          <w:tcPr>
            <w:tcW w:w="3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A2667C" w14:textId="0D2B0931" w:rsidR="00163862" w:rsidRDefault="00163862" w:rsidP="00420287">
            <w:pPr>
              <w:rPr>
                <w:color w:val="000000"/>
              </w:rPr>
            </w:pPr>
            <w:r>
              <w:rPr>
                <w:color w:val="000000"/>
              </w:rPr>
              <w:t>24 x 1,5 ml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342A113" w14:textId="77777777" w:rsidR="00163862" w:rsidRDefault="00163862" w:rsidP="002E549F">
            <w:pPr>
              <w:rPr>
                <w:color w:val="000000"/>
              </w:rPr>
            </w:pPr>
          </w:p>
        </w:tc>
      </w:tr>
      <w:tr w:rsidR="00C268C4" w14:paraId="58F42AC7" w14:textId="77777777" w:rsidTr="00420287">
        <w:trPr>
          <w:trHeight w:val="322"/>
        </w:trPr>
        <w:tc>
          <w:tcPr>
            <w:tcW w:w="7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7BE9D4E1" w14:textId="41420501" w:rsidR="00C268C4" w:rsidRDefault="00C268C4" w:rsidP="00C268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163862">
              <w:rPr>
                <w:color w:val="000000"/>
              </w:rPr>
              <w:t>4</w:t>
            </w:r>
          </w:p>
        </w:tc>
        <w:tc>
          <w:tcPr>
            <w:tcW w:w="45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498B8DE" w14:textId="77777777" w:rsidR="00C268C4" w:rsidRDefault="00C268C4" w:rsidP="00420287">
            <w:pPr>
              <w:rPr>
                <w:color w:val="000000"/>
              </w:rPr>
            </w:pPr>
            <w:r>
              <w:rPr>
                <w:color w:val="000000"/>
              </w:rPr>
              <w:t>Maksymalny czas pracy ciągłej [godz.]</w:t>
            </w:r>
          </w:p>
        </w:tc>
        <w:tc>
          <w:tcPr>
            <w:tcW w:w="301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1F903AE" w14:textId="77777777" w:rsidR="00C268C4" w:rsidRPr="00321334" w:rsidRDefault="00C268C4" w:rsidP="00420287">
            <w:r w:rsidRPr="00321334">
              <w:t>ok. 170</w:t>
            </w:r>
          </w:p>
        </w:tc>
        <w:tc>
          <w:tcPr>
            <w:tcW w:w="256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490ED452" w14:textId="77777777" w:rsidR="00C268C4" w:rsidRDefault="00C268C4" w:rsidP="002E549F">
            <w:pPr>
              <w:rPr>
                <w:color w:val="000000"/>
              </w:rPr>
            </w:pPr>
          </w:p>
        </w:tc>
      </w:tr>
      <w:tr w:rsidR="00C268C4" w14:paraId="28962169" w14:textId="77777777" w:rsidTr="00420287">
        <w:trPr>
          <w:trHeight w:val="80"/>
        </w:trPr>
        <w:tc>
          <w:tcPr>
            <w:tcW w:w="7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19EEBC" w14:textId="77777777" w:rsidR="00C268C4" w:rsidRPr="00D71DD8" w:rsidRDefault="00C268C4" w:rsidP="002E549F">
            <w:pPr>
              <w:rPr>
                <w:rStyle w:val="FontStyle24"/>
                <w:rFonts w:ascii="Times New Roman" w:hAnsi="Times New Roman"/>
                <w:sz w:val="22"/>
              </w:rPr>
            </w:pPr>
          </w:p>
        </w:tc>
        <w:tc>
          <w:tcPr>
            <w:tcW w:w="4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E85EFD" w14:textId="77777777" w:rsidR="00C268C4" w:rsidRDefault="00C268C4" w:rsidP="002E549F">
            <w:pPr>
              <w:rPr>
                <w:color w:val="000000"/>
              </w:rPr>
            </w:pPr>
          </w:p>
        </w:tc>
        <w:tc>
          <w:tcPr>
            <w:tcW w:w="3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90EEB2" w14:textId="77777777" w:rsidR="00C268C4" w:rsidRPr="00321334" w:rsidRDefault="00C268C4" w:rsidP="002E549F"/>
        </w:tc>
        <w:tc>
          <w:tcPr>
            <w:tcW w:w="2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321F3E2" w14:textId="77777777" w:rsidR="00C268C4" w:rsidRDefault="00C268C4" w:rsidP="002E549F">
            <w:pPr>
              <w:rPr>
                <w:color w:val="000000"/>
              </w:rPr>
            </w:pPr>
          </w:p>
        </w:tc>
      </w:tr>
    </w:tbl>
    <w:p w14:paraId="228C79BC" w14:textId="77777777" w:rsidR="0070440F" w:rsidRDefault="0070440F" w:rsidP="00D71E33">
      <w:pPr>
        <w:rPr>
          <w:sz w:val="16"/>
          <w:szCs w:val="16"/>
        </w:rPr>
      </w:pPr>
    </w:p>
    <w:p w14:paraId="0226EACE" w14:textId="77777777" w:rsidR="004D2584" w:rsidRDefault="00D71E33" w:rsidP="00B502B0">
      <w:pPr>
        <w:ind w:firstLine="993"/>
        <w:rPr>
          <w:sz w:val="22"/>
          <w:szCs w:val="22"/>
        </w:rPr>
      </w:pPr>
      <w:r w:rsidRPr="00091F14">
        <w:rPr>
          <w:sz w:val="22"/>
          <w:szCs w:val="22"/>
        </w:rPr>
        <w:t>* Niespełnienie któregokolwiek z wymagań granicznych przedstawionych w tabeli powyżej spowoduje odrzucenie oferty.</w:t>
      </w:r>
    </w:p>
    <w:p w14:paraId="11BC4A22" w14:textId="77777777" w:rsidR="00091F14" w:rsidRDefault="00091F14" w:rsidP="00B502B0">
      <w:pPr>
        <w:ind w:firstLine="993"/>
        <w:rPr>
          <w:sz w:val="22"/>
          <w:szCs w:val="22"/>
        </w:rPr>
      </w:pPr>
    </w:p>
    <w:p w14:paraId="3353E7B6" w14:textId="77777777" w:rsidR="00091F14" w:rsidRDefault="00091F14" w:rsidP="00B502B0">
      <w:pPr>
        <w:ind w:firstLine="993"/>
        <w:rPr>
          <w:sz w:val="22"/>
          <w:szCs w:val="22"/>
        </w:rPr>
      </w:pPr>
    </w:p>
    <w:p w14:paraId="01F00B87" w14:textId="77777777" w:rsidR="00091F14" w:rsidRDefault="00091F14" w:rsidP="00B502B0">
      <w:pPr>
        <w:ind w:firstLine="993"/>
        <w:rPr>
          <w:sz w:val="22"/>
          <w:szCs w:val="22"/>
        </w:rPr>
      </w:pPr>
    </w:p>
    <w:p w14:paraId="4D9546E2" w14:textId="77777777" w:rsidR="00091F14" w:rsidRDefault="00091F14" w:rsidP="00B502B0">
      <w:pPr>
        <w:ind w:firstLine="993"/>
        <w:rPr>
          <w:sz w:val="22"/>
          <w:szCs w:val="22"/>
        </w:rPr>
      </w:pPr>
    </w:p>
    <w:p w14:paraId="465FFBC1" w14:textId="77777777" w:rsidR="00091F14" w:rsidRDefault="00091F14" w:rsidP="00B502B0">
      <w:pPr>
        <w:ind w:firstLine="993"/>
        <w:rPr>
          <w:sz w:val="22"/>
          <w:szCs w:val="22"/>
        </w:rPr>
      </w:pPr>
    </w:p>
    <w:p w14:paraId="0D869A7E" w14:textId="77777777" w:rsidR="00091F14" w:rsidRPr="00091F14" w:rsidRDefault="00091F14" w:rsidP="00B502B0">
      <w:pPr>
        <w:ind w:firstLine="993"/>
        <w:rPr>
          <w:sz w:val="22"/>
          <w:szCs w:val="22"/>
        </w:rPr>
      </w:pPr>
    </w:p>
    <w:p w14:paraId="2A0A9B95" w14:textId="77777777" w:rsidR="00D63B73" w:rsidRPr="00B82044" w:rsidRDefault="00D63B73" w:rsidP="00D63B73">
      <w:pPr>
        <w:ind w:left="10620" w:firstLine="708"/>
      </w:pPr>
      <w:r w:rsidRPr="00B82044">
        <w:t>........................................</w:t>
      </w:r>
    </w:p>
    <w:p w14:paraId="73FF6630" w14:textId="77777777" w:rsidR="00954E34" w:rsidRDefault="00D63B73" w:rsidP="00B502B0">
      <w:pPr>
        <w:jc w:val="right"/>
        <w:rPr>
          <w:i/>
        </w:rPr>
      </w:pPr>
      <w:r w:rsidRPr="00B82044">
        <w:rPr>
          <w:i/>
        </w:rPr>
        <w:t xml:space="preserve"> Podpis przedstawiciela Wykonawc</w:t>
      </w:r>
      <w:r w:rsidR="00B502B0">
        <w:rPr>
          <w:i/>
        </w:rPr>
        <w:t>y</w:t>
      </w:r>
    </w:p>
    <w:p w14:paraId="089E847B" w14:textId="77777777" w:rsidR="00091F14" w:rsidRDefault="00091F14" w:rsidP="00B502B0">
      <w:pPr>
        <w:jc w:val="right"/>
        <w:rPr>
          <w:i/>
        </w:rPr>
      </w:pPr>
    </w:p>
    <w:p w14:paraId="5ADC85A3" w14:textId="77777777" w:rsidR="00091F14" w:rsidRDefault="00091F14" w:rsidP="00B502B0">
      <w:pPr>
        <w:jc w:val="right"/>
        <w:rPr>
          <w:i/>
        </w:rPr>
      </w:pPr>
    </w:p>
    <w:p w14:paraId="617057A2" w14:textId="77777777" w:rsidR="00091F14" w:rsidRDefault="00091F14" w:rsidP="00B502B0">
      <w:pPr>
        <w:jc w:val="right"/>
        <w:rPr>
          <w:i/>
        </w:rPr>
      </w:pPr>
    </w:p>
    <w:p w14:paraId="5923154F" w14:textId="77777777" w:rsidR="00091F14" w:rsidRDefault="00091F14" w:rsidP="00B502B0">
      <w:pPr>
        <w:jc w:val="right"/>
        <w:rPr>
          <w:i/>
        </w:rPr>
      </w:pPr>
    </w:p>
    <w:p w14:paraId="2F847BEC" w14:textId="77777777" w:rsidR="00091F14" w:rsidRDefault="00091F14" w:rsidP="00B502B0">
      <w:pPr>
        <w:jc w:val="right"/>
        <w:rPr>
          <w:i/>
        </w:rPr>
      </w:pPr>
    </w:p>
    <w:p w14:paraId="03180FF2" w14:textId="77777777" w:rsidR="00091F14" w:rsidRDefault="00091F14" w:rsidP="00B502B0">
      <w:pPr>
        <w:jc w:val="right"/>
        <w:rPr>
          <w:i/>
        </w:rPr>
      </w:pPr>
    </w:p>
    <w:p w14:paraId="22249467" w14:textId="77777777" w:rsidR="00091F14" w:rsidRDefault="00091F14" w:rsidP="00B502B0">
      <w:pPr>
        <w:jc w:val="right"/>
        <w:rPr>
          <w:i/>
        </w:rPr>
      </w:pPr>
    </w:p>
    <w:p w14:paraId="5ED140F4" w14:textId="77777777" w:rsidR="00091F14" w:rsidRDefault="00091F14" w:rsidP="00B502B0">
      <w:pPr>
        <w:jc w:val="right"/>
        <w:rPr>
          <w:i/>
        </w:rPr>
      </w:pPr>
    </w:p>
    <w:p w14:paraId="04D20EE3" w14:textId="77777777" w:rsidR="00091F14" w:rsidRPr="00B502B0" w:rsidRDefault="00091F14" w:rsidP="00B502B0">
      <w:pPr>
        <w:jc w:val="right"/>
        <w:rPr>
          <w:i/>
        </w:rPr>
      </w:pPr>
    </w:p>
    <w:p w14:paraId="28004616" w14:textId="77777777" w:rsidR="006E537A" w:rsidRDefault="006E537A" w:rsidP="001413FA"/>
    <w:p w14:paraId="2D8D7D34" w14:textId="77777777" w:rsidR="006E537A" w:rsidRDefault="006E537A" w:rsidP="001413FA"/>
    <w:p w14:paraId="28090B1C" w14:textId="77777777" w:rsidR="00231060" w:rsidRPr="00D17F29" w:rsidRDefault="00231060" w:rsidP="00D17F29">
      <w:pPr>
        <w:jc w:val="right"/>
        <w:rPr>
          <w:b/>
        </w:rPr>
      </w:pPr>
      <w:r>
        <w:lastRenderedPageBreak/>
        <w:t>FORMULARZ ASORTYMENTOWO-CENOWY</w:t>
      </w:r>
      <w:r w:rsidR="008E5B3A">
        <w:tab/>
      </w:r>
      <w:r w:rsidR="008E5B3A">
        <w:tab/>
      </w:r>
      <w:r w:rsidR="008E5B3A">
        <w:tab/>
      </w:r>
      <w:r w:rsidR="008E5B3A">
        <w:tab/>
      </w:r>
      <w:r w:rsidR="008E5B3A">
        <w:tab/>
      </w:r>
      <w:r w:rsidR="008E5B3A">
        <w:tab/>
      </w:r>
      <w:r w:rsidR="008E5B3A">
        <w:tab/>
      </w:r>
      <w:r w:rsidR="008E5B3A">
        <w:tab/>
      </w:r>
      <w:r w:rsidR="008E5B3A">
        <w:tab/>
      </w:r>
      <w:r w:rsidR="00D17F29" w:rsidRPr="00675E41">
        <w:rPr>
          <w:b/>
        </w:rPr>
        <w:t xml:space="preserve">Załącznik nr </w:t>
      </w:r>
      <w:r w:rsidR="00D17F29">
        <w:rPr>
          <w:b/>
        </w:rPr>
        <w:t>2</w:t>
      </w:r>
      <w:r w:rsidR="008E5B3A">
        <w:rPr>
          <w:b/>
        </w:rPr>
        <w:t xml:space="preserve"> </w:t>
      </w:r>
      <w:r w:rsidR="008E5B3A" w:rsidRPr="008E5B3A">
        <w:rPr>
          <w:b/>
          <w:bCs/>
          <w:lang w:val="de-DE"/>
        </w:rPr>
        <w:t>do SWZ</w:t>
      </w:r>
    </w:p>
    <w:p w14:paraId="7DFBF521" w14:textId="77777777" w:rsidR="00E92E0E" w:rsidRDefault="00E92E0E" w:rsidP="00231060"/>
    <w:p w14:paraId="45F7E986" w14:textId="77777777" w:rsidR="00231060" w:rsidRPr="00E92E0E" w:rsidRDefault="00231060" w:rsidP="00231060">
      <w:pPr>
        <w:rPr>
          <w:u w:val="single"/>
        </w:rPr>
      </w:pPr>
      <w:r w:rsidRPr="00E92E0E">
        <w:rPr>
          <w:b/>
          <w:u w:val="single"/>
        </w:rPr>
        <w:t xml:space="preserve">Część Nr </w:t>
      </w:r>
      <w:r w:rsidR="00B04950">
        <w:rPr>
          <w:b/>
          <w:u w:val="single"/>
        </w:rPr>
        <w:t>4</w:t>
      </w:r>
      <w:r w:rsidRPr="00E92E0E">
        <w:rPr>
          <w:b/>
          <w:u w:val="single"/>
        </w:rPr>
        <w:t xml:space="preserve">: Nazwa: </w:t>
      </w:r>
      <w:r w:rsidR="00CC170B">
        <w:rPr>
          <w:b/>
          <w:u w:val="single"/>
        </w:rPr>
        <w:t>T</w:t>
      </w:r>
      <w:r w:rsidR="00EF73EF" w:rsidRPr="00E92E0E">
        <w:rPr>
          <w:b/>
          <w:u w:val="single"/>
        </w:rPr>
        <w:t xml:space="preserve">esty VDRL </w:t>
      </w:r>
      <w:r w:rsidR="00210D73">
        <w:rPr>
          <w:b/>
          <w:u w:val="single"/>
        </w:rPr>
        <w:t>przesiewowe do diagnostyki kiły</w:t>
      </w:r>
    </w:p>
    <w:p w14:paraId="52C6A14E" w14:textId="77777777" w:rsidR="00231060" w:rsidRDefault="00231060" w:rsidP="00231060"/>
    <w:tbl>
      <w:tblPr>
        <w:tblW w:w="15735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8"/>
        <w:gridCol w:w="801"/>
        <w:gridCol w:w="3330"/>
        <w:gridCol w:w="2098"/>
        <w:gridCol w:w="1349"/>
        <w:gridCol w:w="1372"/>
        <w:gridCol w:w="899"/>
        <w:gridCol w:w="1507"/>
        <w:gridCol w:w="1237"/>
        <w:gridCol w:w="1118"/>
        <w:gridCol w:w="1476"/>
      </w:tblGrid>
      <w:tr w:rsidR="007E0DEE" w14:paraId="41F07CBE" w14:textId="77777777" w:rsidTr="007E0DEE">
        <w:trPr>
          <w:trHeight w:val="818"/>
        </w:trPr>
        <w:tc>
          <w:tcPr>
            <w:tcW w:w="548" w:type="dxa"/>
          </w:tcPr>
          <w:p w14:paraId="29270F32" w14:textId="77777777" w:rsidR="007E0DEE" w:rsidRDefault="007E0DEE" w:rsidP="00761C51">
            <w:r>
              <w:t>Lp.</w:t>
            </w:r>
          </w:p>
        </w:tc>
        <w:tc>
          <w:tcPr>
            <w:tcW w:w="4131" w:type="dxa"/>
            <w:gridSpan w:val="2"/>
          </w:tcPr>
          <w:p w14:paraId="5A7EAD2E" w14:textId="62DC459B" w:rsidR="007E0DEE" w:rsidRDefault="007E0DEE" w:rsidP="00761C51">
            <w:r>
              <w:t>Nazwa produktu</w:t>
            </w:r>
          </w:p>
        </w:tc>
        <w:tc>
          <w:tcPr>
            <w:tcW w:w="2098" w:type="dxa"/>
          </w:tcPr>
          <w:p w14:paraId="15ADD5B7" w14:textId="49E48E08" w:rsidR="007E0DEE" w:rsidRDefault="007E0DEE" w:rsidP="00761C51">
            <w:r>
              <w:t>Nazwa handlowa/ Numer katalogowy</w:t>
            </w:r>
          </w:p>
        </w:tc>
        <w:tc>
          <w:tcPr>
            <w:tcW w:w="1349" w:type="dxa"/>
          </w:tcPr>
          <w:p w14:paraId="48C6AA82" w14:textId="60C58C8D" w:rsidR="007E0DEE" w:rsidRDefault="007E0DEE" w:rsidP="00761C51">
            <w:r>
              <w:t>Jednostka miary</w:t>
            </w:r>
          </w:p>
        </w:tc>
        <w:tc>
          <w:tcPr>
            <w:tcW w:w="1372" w:type="dxa"/>
          </w:tcPr>
          <w:p w14:paraId="08880D2E" w14:textId="77777777" w:rsidR="007E0DEE" w:rsidRDefault="007E0DEE" w:rsidP="00216C11">
            <w:pPr>
              <w:pStyle w:val="Bezodstpw"/>
              <w:jc w:val="center"/>
            </w:pPr>
            <w:r>
              <w:t>Cena jednostkowa</w:t>
            </w:r>
          </w:p>
          <w:p w14:paraId="666E49EB" w14:textId="77777777" w:rsidR="007E0DEE" w:rsidRDefault="007E0DEE" w:rsidP="00216C11">
            <w:pPr>
              <w:pStyle w:val="Bezodstpw"/>
              <w:jc w:val="center"/>
            </w:pPr>
            <w:r>
              <w:t>netto</w:t>
            </w:r>
          </w:p>
        </w:tc>
        <w:tc>
          <w:tcPr>
            <w:tcW w:w="899" w:type="dxa"/>
          </w:tcPr>
          <w:p w14:paraId="30169CA8" w14:textId="77777777" w:rsidR="007E0DEE" w:rsidRDefault="007E0DEE" w:rsidP="00216C11">
            <w:pPr>
              <w:pStyle w:val="Bezodstpw"/>
              <w:jc w:val="center"/>
            </w:pPr>
            <w:r>
              <w:t>VAT [%]</w:t>
            </w:r>
          </w:p>
          <w:p w14:paraId="6E849C2A" w14:textId="77777777" w:rsidR="007E0DEE" w:rsidRDefault="007E0DEE" w:rsidP="00216C11">
            <w:pPr>
              <w:pStyle w:val="Bezodstpw"/>
              <w:jc w:val="center"/>
            </w:pPr>
          </w:p>
        </w:tc>
        <w:tc>
          <w:tcPr>
            <w:tcW w:w="1507" w:type="dxa"/>
          </w:tcPr>
          <w:p w14:paraId="7067EDDE" w14:textId="77777777" w:rsidR="007E0DEE" w:rsidRDefault="007E0DEE" w:rsidP="00216C11">
            <w:pPr>
              <w:pStyle w:val="Bezodstpw"/>
              <w:jc w:val="center"/>
            </w:pPr>
            <w:r>
              <w:t>Cena jednostkowa</w:t>
            </w:r>
          </w:p>
          <w:p w14:paraId="5E1D4C2B" w14:textId="77777777" w:rsidR="007E0DEE" w:rsidRDefault="007E0DEE" w:rsidP="00216C11">
            <w:pPr>
              <w:pStyle w:val="Bezodstpw"/>
              <w:jc w:val="center"/>
            </w:pPr>
            <w:r>
              <w:t>brutto</w:t>
            </w:r>
          </w:p>
        </w:tc>
        <w:tc>
          <w:tcPr>
            <w:tcW w:w="1237" w:type="dxa"/>
          </w:tcPr>
          <w:p w14:paraId="24FFE477" w14:textId="77777777" w:rsidR="007E0DEE" w:rsidRDefault="007E0DEE" w:rsidP="00216C11">
            <w:pPr>
              <w:pStyle w:val="Bezodstpw"/>
              <w:jc w:val="center"/>
            </w:pPr>
            <w:r>
              <w:t>Ilość na</w:t>
            </w:r>
          </w:p>
          <w:p w14:paraId="07EC70B7" w14:textId="77777777" w:rsidR="007E0DEE" w:rsidRDefault="007E0DEE" w:rsidP="00216C11">
            <w:pPr>
              <w:pStyle w:val="Bezodstpw"/>
              <w:jc w:val="center"/>
            </w:pPr>
            <w:r>
              <w:t>24 m-ce</w:t>
            </w:r>
          </w:p>
        </w:tc>
        <w:tc>
          <w:tcPr>
            <w:tcW w:w="1118" w:type="dxa"/>
          </w:tcPr>
          <w:p w14:paraId="14ACDAE6" w14:textId="77777777" w:rsidR="007E0DEE" w:rsidRDefault="007E0DEE" w:rsidP="00216C11">
            <w:pPr>
              <w:pStyle w:val="Bezodstpw"/>
              <w:jc w:val="center"/>
            </w:pPr>
            <w:r>
              <w:t>Wartość netto</w:t>
            </w:r>
          </w:p>
          <w:p w14:paraId="465668CB" w14:textId="77777777" w:rsidR="007E0DEE" w:rsidRDefault="007E0DEE" w:rsidP="00216C11">
            <w:pPr>
              <w:pStyle w:val="Bezodstpw"/>
              <w:jc w:val="center"/>
            </w:pPr>
          </w:p>
        </w:tc>
        <w:tc>
          <w:tcPr>
            <w:tcW w:w="1476" w:type="dxa"/>
          </w:tcPr>
          <w:p w14:paraId="7BFF1945" w14:textId="77777777" w:rsidR="007E0DEE" w:rsidRDefault="007E0DEE" w:rsidP="00216C11">
            <w:pPr>
              <w:pStyle w:val="Bezodstpw"/>
              <w:jc w:val="center"/>
            </w:pPr>
            <w:r>
              <w:t>Wartość</w:t>
            </w:r>
          </w:p>
          <w:p w14:paraId="047970FE" w14:textId="77777777" w:rsidR="007E0DEE" w:rsidRDefault="007E0DEE" w:rsidP="00216C11">
            <w:pPr>
              <w:pStyle w:val="Bezodstpw"/>
              <w:jc w:val="center"/>
            </w:pPr>
            <w:r>
              <w:t>brutto</w:t>
            </w:r>
          </w:p>
        </w:tc>
      </w:tr>
      <w:tr w:rsidR="007E0DEE" w14:paraId="489A003B" w14:textId="77777777" w:rsidTr="007E0DEE">
        <w:trPr>
          <w:trHeight w:val="747"/>
        </w:trPr>
        <w:tc>
          <w:tcPr>
            <w:tcW w:w="548" w:type="dxa"/>
          </w:tcPr>
          <w:p w14:paraId="41EE4EE7" w14:textId="77777777" w:rsidR="007E0DEE" w:rsidRDefault="007E0DEE" w:rsidP="00761C51">
            <w:r>
              <w:t>1</w:t>
            </w:r>
          </w:p>
        </w:tc>
        <w:tc>
          <w:tcPr>
            <w:tcW w:w="4131" w:type="dxa"/>
            <w:gridSpan w:val="2"/>
          </w:tcPr>
          <w:p w14:paraId="6E55D180" w14:textId="67F97B09" w:rsidR="007E0DEE" w:rsidRPr="00CD255A" w:rsidRDefault="007E0DEE" w:rsidP="001618B3">
            <w:r w:rsidRPr="00147818">
              <w:rPr>
                <w:sz w:val="22"/>
                <w:szCs w:val="22"/>
              </w:rPr>
              <w:t xml:space="preserve">Antygen </w:t>
            </w:r>
            <w:proofErr w:type="spellStart"/>
            <w:r w:rsidRPr="00147818">
              <w:rPr>
                <w:sz w:val="22"/>
                <w:szCs w:val="22"/>
              </w:rPr>
              <w:t>ka</w:t>
            </w:r>
            <w:r>
              <w:rPr>
                <w:sz w:val="22"/>
                <w:szCs w:val="22"/>
              </w:rPr>
              <w:t>rdiolipinowy</w:t>
            </w:r>
            <w:proofErr w:type="spellEnd"/>
            <w:r>
              <w:rPr>
                <w:sz w:val="22"/>
                <w:szCs w:val="22"/>
              </w:rPr>
              <w:t xml:space="preserve"> VDRL </w:t>
            </w:r>
            <w:r w:rsidRPr="00147818">
              <w:rPr>
                <w:sz w:val="22"/>
                <w:szCs w:val="22"/>
              </w:rPr>
              <w:t xml:space="preserve"> do odczynu </w:t>
            </w:r>
            <w:proofErr w:type="spellStart"/>
            <w:r w:rsidRPr="00147818">
              <w:rPr>
                <w:sz w:val="22"/>
                <w:szCs w:val="22"/>
              </w:rPr>
              <w:t>mikrofl</w:t>
            </w:r>
            <w:r>
              <w:rPr>
                <w:sz w:val="22"/>
                <w:szCs w:val="22"/>
              </w:rPr>
              <w:t>okulacji</w:t>
            </w:r>
            <w:proofErr w:type="spellEnd"/>
            <w:r w:rsidRPr="0014781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z surowicą inaktywowaną opakowanie  - </w:t>
            </w:r>
            <w:r w:rsidRPr="00147818">
              <w:rPr>
                <w:sz w:val="22"/>
                <w:szCs w:val="22"/>
              </w:rPr>
              <w:t>1 ampułka po</w:t>
            </w:r>
            <w:r>
              <w:rPr>
                <w:color w:val="FF0000"/>
                <w:sz w:val="22"/>
                <w:szCs w:val="22"/>
              </w:rPr>
              <w:t xml:space="preserve"> </w:t>
            </w:r>
            <w:r w:rsidRPr="00AF1FF0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</w:t>
            </w:r>
            <w:r w:rsidRPr="00147818">
              <w:rPr>
                <w:sz w:val="22"/>
                <w:szCs w:val="22"/>
              </w:rPr>
              <w:t>ml</w:t>
            </w:r>
            <w:r>
              <w:rPr>
                <w:sz w:val="22"/>
                <w:szCs w:val="22"/>
                <w:vertAlign w:val="superscript"/>
              </w:rPr>
              <w:t xml:space="preserve"> 2</w:t>
            </w:r>
            <w:r w:rsidR="005B32D5">
              <w:rPr>
                <w:sz w:val="22"/>
                <w:szCs w:val="22"/>
                <w:vertAlign w:val="superscript"/>
              </w:rPr>
              <w:t>.)</w:t>
            </w:r>
            <w:r w:rsidRPr="00147818">
              <w:rPr>
                <w:sz w:val="22"/>
                <w:szCs w:val="22"/>
              </w:rPr>
              <w:t>.</w:t>
            </w:r>
          </w:p>
        </w:tc>
        <w:tc>
          <w:tcPr>
            <w:tcW w:w="2098" w:type="dxa"/>
          </w:tcPr>
          <w:p w14:paraId="3715C668" w14:textId="77777777" w:rsidR="007E0DEE" w:rsidRDefault="007E0DEE" w:rsidP="00216C11"/>
        </w:tc>
        <w:tc>
          <w:tcPr>
            <w:tcW w:w="1349" w:type="dxa"/>
          </w:tcPr>
          <w:p w14:paraId="6D5316AE" w14:textId="48EC94D0" w:rsidR="007E0DEE" w:rsidRDefault="007E0DEE" w:rsidP="00216C11">
            <w:r>
              <w:t>opakowanie</w:t>
            </w:r>
          </w:p>
        </w:tc>
        <w:tc>
          <w:tcPr>
            <w:tcW w:w="1372" w:type="dxa"/>
          </w:tcPr>
          <w:p w14:paraId="279A02BB" w14:textId="77777777" w:rsidR="007E0DEE" w:rsidRDefault="007E0DEE" w:rsidP="00761C51"/>
        </w:tc>
        <w:tc>
          <w:tcPr>
            <w:tcW w:w="899" w:type="dxa"/>
          </w:tcPr>
          <w:p w14:paraId="5A677A9A" w14:textId="77777777" w:rsidR="007E0DEE" w:rsidRDefault="007E0DEE" w:rsidP="00761C51">
            <w:pPr>
              <w:jc w:val="center"/>
            </w:pPr>
          </w:p>
        </w:tc>
        <w:tc>
          <w:tcPr>
            <w:tcW w:w="1507" w:type="dxa"/>
          </w:tcPr>
          <w:p w14:paraId="4ED74867" w14:textId="77777777" w:rsidR="007E0DEE" w:rsidRDefault="007E0DEE" w:rsidP="00761C51"/>
        </w:tc>
        <w:tc>
          <w:tcPr>
            <w:tcW w:w="1237" w:type="dxa"/>
          </w:tcPr>
          <w:p w14:paraId="340164D2" w14:textId="77777777" w:rsidR="007E0DEE" w:rsidRDefault="007E0DEE" w:rsidP="001618B3">
            <w:pPr>
              <w:jc w:val="center"/>
            </w:pPr>
            <w:r>
              <w:t>16</w:t>
            </w:r>
          </w:p>
        </w:tc>
        <w:tc>
          <w:tcPr>
            <w:tcW w:w="1118" w:type="dxa"/>
          </w:tcPr>
          <w:p w14:paraId="3485981E" w14:textId="77777777" w:rsidR="007E0DEE" w:rsidRDefault="007E0DEE" w:rsidP="00761C51">
            <w:pPr>
              <w:jc w:val="center"/>
            </w:pPr>
          </w:p>
        </w:tc>
        <w:tc>
          <w:tcPr>
            <w:tcW w:w="1476" w:type="dxa"/>
          </w:tcPr>
          <w:p w14:paraId="042989D9" w14:textId="77777777" w:rsidR="007E0DEE" w:rsidRDefault="007E0DEE" w:rsidP="00761C51">
            <w:pPr>
              <w:jc w:val="center"/>
            </w:pPr>
          </w:p>
        </w:tc>
      </w:tr>
      <w:tr w:rsidR="007E0DEE" w14:paraId="6C37AC7D" w14:textId="77777777" w:rsidTr="007E0DEE">
        <w:trPr>
          <w:trHeight w:val="545"/>
        </w:trPr>
        <w:tc>
          <w:tcPr>
            <w:tcW w:w="1349" w:type="dxa"/>
            <w:gridSpan w:val="2"/>
          </w:tcPr>
          <w:p w14:paraId="37792E1F" w14:textId="77777777" w:rsidR="007E0DEE" w:rsidRDefault="007E0DEE" w:rsidP="00056064">
            <w:pPr>
              <w:rPr>
                <w:b/>
              </w:rPr>
            </w:pPr>
          </w:p>
        </w:tc>
        <w:tc>
          <w:tcPr>
            <w:tcW w:w="11792" w:type="dxa"/>
            <w:gridSpan w:val="7"/>
          </w:tcPr>
          <w:p w14:paraId="5707AC54" w14:textId="59694B43" w:rsidR="007E0DEE" w:rsidRDefault="007E0DEE" w:rsidP="00056064">
            <w:r>
              <w:rPr>
                <w:b/>
              </w:rPr>
              <w:t xml:space="preserve">                                                                                                                                                                               </w:t>
            </w:r>
            <w:r w:rsidRPr="007333CB">
              <w:rPr>
                <w:b/>
              </w:rPr>
              <w:t>Razem</w:t>
            </w:r>
          </w:p>
          <w:p w14:paraId="5C6AE4A3" w14:textId="77777777" w:rsidR="007E0DEE" w:rsidRDefault="007E0DEE" w:rsidP="00761C51"/>
        </w:tc>
        <w:tc>
          <w:tcPr>
            <w:tcW w:w="1118" w:type="dxa"/>
          </w:tcPr>
          <w:p w14:paraId="0BD21E0E" w14:textId="77777777" w:rsidR="007E0DEE" w:rsidRDefault="007E0DEE" w:rsidP="00761C51">
            <w:pPr>
              <w:jc w:val="center"/>
            </w:pPr>
          </w:p>
        </w:tc>
        <w:tc>
          <w:tcPr>
            <w:tcW w:w="1476" w:type="dxa"/>
          </w:tcPr>
          <w:p w14:paraId="16D7B496" w14:textId="77777777" w:rsidR="007E0DEE" w:rsidRDefault="007E0DEE" w:rsidP="00761C51">
            <w:pPr>
              <w:jc w:val="center"/>
            </w:pPr>
          </w:p>
        </w:tc>
      </w:tr>
    </w:tbl>
    <w:p w14:paraId="2EE13AFC" w14:textId="77777777" w:rsidR="00231060" w:rsidRDefault="00231060" w:rsidP="00231060"/>
    <w:p w14:paraId="11A0ADE4" w14:textId="77777777" w:rsidR="007333CB" w:rsidRDefault="007333CB" w:rsidP="007333CB">
      <w:r w:rsidRPr="00CD255A">
        <w:rPr>
          <w:b/>
          <w:bCs/>
        </w:rPr>
        <w:t>Wymagania dotyczące przedmiotu zamówienia</w:t>
      </w:r>
      <w:r>
        <w:rPr>
          <w:b/>
          <w:bCs/>
        </w:rPr>
        <w:t>:</w:t>
      </w:r>
    </w:p>
    <w:p w14:paraId="5C3BBD39" w14:textId="77777777" w:rsidR="0013746A" w:rsidRPr="00AF1FF0" w:rsidRDefault="0013746A" w:rsidP="004C4A7C">
      <w:pPr>
        <w:pStyle w:val="Akapitzlist"/>
        <w:numPr>
          <w:ilvl w:val="0"/>
          <w:numId w:val="7"/>
        </w:numPr>
        <w:ind w:left="284" w:hanging="284"/>
      </w:pPr>
      <w:r w:rsidRPr="00AF1FF0">
        <w:t xml:space="preserve">Testy VDRL do wykrywania przeciwciał w surowicy i </w:t>
      </w:r>
      <w:r w:rsidRPr="00AF1FF0">
        <w:rPr>
          <w:u w:val="single"/>
        </w:rPr>
        <w:t>płynie mózgowo-rdzeniowym.</w:t>
      </w:r>
    </w:p>
    <w:p w14:paraId="1081D972" w14:textId="0B9EFD90" w:rsidR="00AF1FF0" w:rsidRDefault="00AF1FF0" w:rsidP="004C4A7C">
      <w:pPr>
        <w:pStyle w:val="Akapitzlist"/>
        <w:numPr>
          <w:ilvl w:val="0"/>
          <w:numId w:val="7"/>
        </w:numPr>
        <w:ind w:left="284" w:hanging="284"/>
      </w:pPr>
      <w:r w:rsidRPr="00AF1FF0">
        <w:t xml:space="preserve">Możliwe zaoferowanie 20 opakowań </w:t>
      </w:r>
      <w:r>
        <w:t>o pojemności ampułki 4 ml.</w:t>
      </w:r>
    </w:p>
    <w:p w14:paraId="7AD712CA" w14:textId="77777777" w:rsidR="00607834" w:rsidRPr="00607834" w:rsidRDefault="00607834" w:rsidP="004C4A7C">
      <w:pPr>
        <w:pStyle w:val="Akapitzlist"/>
        <w:numPr>
          <w:ilvl w:val="0"/>
          <w:numId w:val="7"/>
        </w:numPr>
        <w:ind w:left="284" w:hanging="284"/>
      </w:pPr>
      <w:r>
        <w:rPr>
          <w:lang w:eastAsia="en-US"/>
        </w:rPr>
        <w:t xml:space="preserve">Potwierdzenie właściwych wymagań wymienionych w </w:t>
      </w:r>
      <w:r w:rsidRPr="00607834">
        <w:rPr>
          <w:color w:val="000000"/>
        </w:rPr>
        <w:t>Rozdziale 13 SWZ</w:t>
      </w:r>
      <w:r>
        <w:rPr>
          <w:lang w:eastAsia="en-US"/>
        </w:rPr>
        <w:t xml:space="preserve"> </w:t>
      </w:r>
      <w:r>
        <w:t>(</w:t>
      </w:r>
      <w:r w:rsidRPr="00607834">
        <w:rPr>
          <w:i/>
        </w:rPr>
        <w:t>jeśli dotyczy</w:t>
      </w:r>
      <w:r>
        <w:t>)</w:t>
      </w:r>
      <w:r>
        <w:rPr>
          <w:lang w:eastAsia="en-US"/>
        </w:rPr>
        <w:t>.</w:t>
      </w:r>
    </w:p>
    <w:p w14:paraId="27F8BC7B" w14:textId="77777777" w:rsidR="00E92E0E" w:rsidRDefault="00E92E0E" w:rsidP="00607834">
      <w:pPr>
        <w:pStyle w:val="Akapitzlist"/>
        <w:spacing w:line="276" w:lineRule="auto"/>
        <w:rPr>
          <w:lang w:eastAsia="en-US"/>
        </w:rPr>
      </w:pPr>
    </w:p>
    <w:p w14:paraId="0C638025" w14:textId="77777777" w:rsidR="00E92E0E" w:rsidRDefault="00E92E0E" w:rsidP="00231060"/>
    <w:p w14:paraId="6037CD87" w14:textId="77777777" w:rsidR="00E92E0E" w:rsidRDefault="00E92E0E" w:rsidP="00231060"/>
    <w:p w14:paraId="57D495D3" w14:textId="77777777" w:rsidR="00E92E0E" w:rsidRDefault="00E92E0E" w:rsidP="00231060"/>
    <w:p w14:paraId="11849B11" w14:textId="77777777" w:rsidR="00087BB2" w:rsidRPr="00B82044" w:rsidRDefault="00087BB2" w:rsidP="00087BB2">
      <w:pPr>
        <w:ind w:left="10620" w:firstLine="708"/>
      </w:pPr>
      <w:r w:rsidRPr="00B82044">
        <w:t>........................................</w:t>
      </w:r>
    </w:p>
    <w:p w14:paraId="273DA5BB" w14:textId="77777777" w:rsidR="00087BB2" w:rsidRDefault="00087BB2" w:rsidP="00087BB2">
      <w:pPr>
        <w:jc w:val="right"/>
        <w:rPr>
          <w:i/>
        </w:rPr>
      </w:pPr>
      <w:r w:rsidRPr="00B82044">
        <w:rPr>
          <w:i/>
        </w:rPr>
        <w:t xml:space="preserve"> Podpis przedstawiciela Wykonawcy</w:t>
      </w:r>
    </w:p>
    <w:p w14:paraId="030BC683" w14:textId="77777777" w:rsidR="00E92E0E" w:rsidRDefault="00E92E0E" w:rsidP="00231060"/>
    <w:p w14:paraId="75CB3F51" w14:textId="77777777" w:rsidR="001413FA" w:rsidRDefault="001413FA" w:rsidP="00231060"/>
    <w:p w14:paraId="1148FB52" w14:textId="77777777" w:rsidR="001413FA" w:rsidRDefault="001413FA" w:rsidP="00231060"/>
    <w:p w14:paraId="37DE2AC4" w14:textId="77777777" w:rsidR="00261619" w:rsidRDefault="00261619" w:rsidP="00231060"/>
    <w:p w14:paraId="611B80F6" w14:textId="77777777" w:rsidR="00A301BA" w:rsidRPr="00A301BA" w:rsidRDefault="00A301BA" w:rsidP="0013746A">
      <w:pPr>
        <w:pStyle w:val="Akapitzlist"/>
        <w:ind w:left="284"/>
        <w:rPr>
          <w:color w:val="FF0000"/>
        </w:rPr>
      </w:pPr>
    </w:p>
    <w:p w14:paraId="772F3C73" w14:textId="77777777" w:rsidR="00261619" w:rsidRDefault="00261619" w:rsidP="00231060"/>
    <w:p w14:paraId="6A2EF4DF" w14:textId="77777777" w:rsidR="001413FA" w:rsidRDefault="001413FA" w:rsidP="00231060"/>
    <w:p w14:paraId="2674FAD6" w14:textId="77777777" w:rsidR="001413FA" w:rsidRDefault="001413FA" w:rsidP="00231060"/>
    <w:p w14:paraId="27994899" w14:textId="77777777" w:rsidR="00FE2383" w:rsidRDefault="00FE2383" w:rsidP="00231060"/>
    <w:p w14:paraId="3E82E71B" w14:textId="77777777" w:rsidR="00D17F29" w:rsidRPr="00675E41" w:rsidRDefault="00231060" w:rsidP="00D17F29">
      <w:pPr>
        <w:jc w:val="right"/>
        <w:rPr>
          <w:b/>
        </w:rPr>
      </w:pPr>
      <w:r>
        <w:lastRenderedPageBreak/>
        <w:t>FORMULARZ ASORTYMENTOWO-CENOWY</w:t>
      </w:r>
      <w:r w:rsidR="008E5B3A">
        <w:tab/>
      </w:r>
      <w:r w:rsidR="008E5B3A">
        <w:tab/>
      </w:r>
      <w:r w:rsidR="008E5B3A">
        <w:tab/>
      </w:r>
      <w:r w:rsidR="008E5B3A">
        <w:tab/>
      </w:r>
      <w:r w:rsidR="008E5B3A">
        <w:tab/>
      </w:r>
      <w:r w:rsidR="008E5B3A">
        <w:tab/>
      </w:r>
      <w:r w:rsidR="008E5B3A">
        <w:tab/>
      </w:r>
      <w:r w:rsidR="008E5B3A">
        <w:tab/>
      </w:r>
      <w:r w:rsidR="008E5B3A">
        <w:tab/>
      </w:r>
      <w:r w:rsidR="008E5B3A">
        <w:tab/>
      </w:r>
      <w:r w:rsidR="00D17F29" w:rsidRPr="00675E41">
        <w:rPr>
          <w:b/>
        </w:rPr>
        <w:t xml:space="preserve">Załącznik nr </w:t>
      </w:r>
      <w:r w:rsidR="00D17F29">
        <w:rPr>
          <w:b/>
        </w:rPr>
        <w:t>2</w:t>
      </w:r>
      <w:r w:rsidR="008E5B3A">
        <w:rPr>
          <w:b/>
        </w:rPr>
        <w:t xml:space="preserve"> </w:t>
      </w:r>
      <w:r w:rsidR="008E5B3A" w:rsidRPr="008E5B3A">
        <w:rPr>
          <w:b/>
          <w:bCs/>
          <w:lang w:val="de-DE"/>
        </w:rPr>
        <w:t>do SWZ</w:t>
      </w:r>
    </w:p>
    <w:p w14:paraId="3EE8C243" w14:textId="77777777" w:rsidR="00231060" w:rsidRDefault="00231060" w:rsidP="00231060"/>
    <w:p w14:paraId="02715AD0" w14:textId="77777777" w:rsidR="007333CB" w:rsidRDefault="007333CB" w:rsidP="00231060"/>
    <w:p w14:paraId="51B58234" w14:textId="74D62ECD" w:rsidR="00D17F29" w:rsidRDefault="00231060" w:rsidP="00231060">
      <w:r w:rsidRPr="007333CB">
        <w:rPr>
          <w:b/>
          <w:u w:val="single"/>
        </w:rPr>
        <w:t xml:space="preserve">Część Nr </w:t>
      </w:r>
      <w:r w:rsidR="00B04950">
        <w:rPr>
          <w:b/>
          <w:u w:val="single"/>
        </w:rPr>
        <w:t>5</w:t>
      </w:r>
      <w:r w:rsidRPr="007333CB">
        <w:rPr>
          <w:b/>
          <w:u w:val="single"/>
        </w:rPr>
        <w:t>: Nazwa:</w:t>
      </w:r>
      <w:r w:rsidR="00EF73EF" w:rsidRPr="007333CB">
        <w:rPr>
          <w:b/>
          <w:u w:val="single"/>
        </w:rPr>
        <w:t xml:space="preserve"> </w:t>
      </w:r>
      <w:r w:rsidR="00CC170B">
        <w:rPr>
          <w:b/>
          <w:u w:val="single"/>
        </w:rPr>
        <w:t>T</w:t>
      </w:r>
      <w:r w:rsidR="00EF73EF" w:rsidRPr="007333CB">
        <w:rPr>
          <w:b/>
          <w:u w:val="single"/>
        </w:rPr>
        <w:t>est</w:t>
      </w:r>
      <w:r w:rsidR="00210D73">
        <w:rPr>
          <w:b/>
          <w:u w:val="single"/>
        </w:rPr>
        <w:t>y</w:t>
      </w:r>
      <w:r w:rsidR="00EF73EF" w:rsidRPr="007333CB">
        <w:rPr>
          <w:b/>
          <w:u w:val="single"/>
        </w:rPr>
        <w:t xml:space="preserve"> TPHA</w:t>
      </w:r>
      <w:r w:rsidR="00A3515B">
        <w:rPr>
          <w:b/>
          <w:u w:val="single"/>
        </w:rPr>
        <w:t xml:space="preserve"> swoiste</w:t>
      </w:r>
      <w:r w:rsidR="00210D73">
        <w:rPr>
          <w:b/>
          <w:u w:val="single"/>
        </w:rPr>
        <w:t xml:space="preserve"> do diagnostyki kiły</w:t>
      </w:r>
    </w:p>
    <w:p w14:paraId="3B50D7EA" w14:textId="77777777" w:rsidR="00056064" w:rsidRDefault="00056064" w:rsidP="00056064"/>
    <w:tbl>
      <w:tblPr>
        <w:tblW w:w="15736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537"/>
        <w:gridCol w:w="1762"/>
        <w:gridCol w:w="1395"/>
        <w:gridCol w:w="1395"/>
        <w:gridCol w:w="812"/>
        <w:gridCol w:w="1417"/>
        <w:gridCol w:w="1134"/>
        <w:gridCol w:w="1299"/>
        <w:gridCol w:w="1418"/>
      </w:tblGrid>
      <w:tr w:rsidR="005466C1" w14:paraId="040A4B77" w14:textId="77777777" w:rsidTr="00AC06F0">
        <w:tc>
          <w:tcPr>
            <w:tcW w:w="567" w:type="dxa"/>
          </w:tcPr>
          <w:p w14:paraId="27780061" w14:textId="77777777" w:rsidR="005466C1" w:rsidRDefault="005466C1" w:rsidP="00216C11">
            <w:r>
              <w:t>Lp.</w:t>
            </w:r>
          </w:p>
        </w:tc>
        <w:tc>
          <w:tcPr>
            <w:tcW w:w="4537" w:type="dxa"/>
          </w:tcPr>
          <w:p w14:paraId="41B350F2" w14:textId="77777777" w:rsidR="005466C1" w:rsidRDefault="005466C1" w:rsidP="00216C11">
            <w:r>
              <w:t>Nazwa handlowa, numer katalogowy</w:t>
            </w:r>
          </w:p>
        </w:tc>
        <w:tc>
          <w:tcPr>
            <w:tcW w:w="1762" w:type="dxa"/>
          </w:tcPr>
          <w:p w14:paraId="058AE889" w14:textId="5E16A719" w:rsidR="005466C1" w:rsidRDefault="005466C1" w:rsidP="00216C11">
            <w:r>
              <w:t>Nazwa handlowa</w:t>
            </w:r>
            <w:r w:rsidR="00AC06F0">
              <w:t>/ N</w:t>
            </w:r>
            <w:r>
              <w:t>umer katalogowy</w:t>
            </w:r>
          </w:p>
        </w:tc>
        <w:tc>
          <w:tcPr>
            <w:tcW w:w="1395" w:type="dxa"/>
          </w:tcPr>
          <w:p w14:paraId="1735273D" w14:textId="2FC3CC8C" w:rsidR="005466C1" w:rsidRDefault="005466C1" w:rsidP="00216C11">
            <w:r>
              <w:t>Jednostka miary</w:t>
            </w:r>
          </w:p>
        </w:tc>
        <w:tc>
          <w:tcPr>
            <w:tcW w:w="1395" w:type="dxa"/>
          </w:tcPr>
          <w:p w14:paraId="6D2F0209" w14:textId="77777777" w:rsidR="005466C1" w:rsidRDefault="005466C1" w:rsidP="00216C11">
            <w:pPr>
              <w:pStyle w:val="Bezodstpw"/>
              <w:jc w:val="center"/>
            </w:pPr>
            <w:r>
              <w:t>Cena jednostkowa</w:t>
            </w:r>
          </w:p>
          <w:p w14:paraId="3F6DF9EC" w14:textId="77777777" w:rsidR="005466C1" w:rsidRDefault="005466C1" w:rsidP="00216C11">
            <w:pPr>
              <w:pStyle w:val="Bezodstpw"/>
              <w:jc w:val="center"/>
            </w:pPr>
            <w:r>
              <w:t>netto</w:t>
            </w:r>
          </w:p>
        </w:tc>
        <w:tc>
          <w:tcPr>
            <w:tcW w:w="812" w:type="dxa"/>
          </w:tcPr>
          <w:p w14:paraId="7919A6E0" w14:textId="77777777" w:rsidR="005466C1" w:rsidRDefault="005466C1" w:rsidP="00216C11">
            <w:pPr>
              <w:pStyle w:val="Bezodstpw"/>
              <w:jc w:val="center"/>
            </w:pPr>
            <w:r>
              <w:t>VAT [%]</w:t>
            </w:r>
          </w:p>
          <w:p w14:paraId="6823DEE7" w14:textId="77777777" w:rsidR="005466C1" w:rsidRDefault="005466C1" w:rsidP="00216C11">
            <w:pPr>
              <w:pStyle w:val="Bezodstpw"/>
              <w:jc w:val="center"/>
            </w:pPr>
          </w:p>
        </w:tc>
        <w:tc>
          <w:tcPr>
            <w:tcW w:w="1417" w:type="dxa"/>
          </w:tcPr>
          <w:p w14:paraId="432B23C0" w14:textId="77777777" w:rsidR="005466C1" w:rsidRDefault="005466C1" w:rsidP="00216C11">
            <w:pPr>
              <w:pStyle w:val="Bezodstpw"/>
              <w:jc w:val="center"/>
            </w:pPr>
            <w:r>
              <w:t>Cena jednostkowa</w:t>
            </w:r>
          </w:p>
          <w:p w14:paraId="690762CD" w14:textId="77777777" w:rsidR="005466C1" w:rsidRDefault="005466C1" w:rsidP="00216C11">
            <w:pPr>
              <w:pStyle w:val="Bezodstpw"/>
              <w:jc w:val="center"/>
            </w:pPr>
            <w:r>
              <w:t>brutto</w:t>
            </w:r>
          </w:p>
        </w:tc>
        <w:tc>
          <w:tcPr>
            <w:tcW w:w="1134" w:type="dxa"/>
          </w:tcPr>
          <w:p w14:paraId="5B663B72" w14:textId="77777777" w:rsidR="005466C1" w:rsidRDefault="005466C1" w:rsidP="00216C11">
            <w:pPr>
              <w:pStyle w:val="Bezodstpw"/>
              <w:jc w:val="center"/>
            </w:pPr>
            <w:r>
              <w:t>Ilość na</w:t>
            </w:r>
          </w:p>
          <w:p w14:paraId="7C03709B" w14:textId="77777777" w:rsidR="005466C1" w:rsidRDefault="005466C1" w:rsidP="00216C11">
            <w:pPr>
              <w:pStyle w:val="Bezodstpw"/>
              <w:jc w:val="center"/>
            </w:pPr>
            <w:r>
              <w:t>24 m-ce</w:t>
            </w:r>
          </w:p>
        </w:tc>
        <w:tc>
          <w:tcPr>
            <w:tcW w:w="1299" w:type="dxa"/>
          </w:tcPr>
          <w:p w14:paraId="2B03F59A" w14:textId="77777777" w:rsidR="005466C1" w:rsidRDefault="005466C1" w:rsidP="00216C11">
            <w:pPr>
              <w:pStyle w:val="Bezodstpw"/>
              <w:jc w:val="center"/>
            </w:pPr>
            <w:r>
              <w:t>Wartość netto</w:t>
            </w:r>
          </w:p>
          <w:p w14:paraId="51F1E232" w14:textId="77777777" w:rsidR="005466C1" w:rsidRDefault="005466C1" w:rsidP="00216C11">
            <w:pPr>
              <w:pStyle w:val="Bezodstpw"/>
              <w:jc w:val="center"/>
            </w:pPr>
          </w:p>
        </w:tc>
        <w:tc>
          <w:tcPr>
            <w:tcW w:w="1418" w:type="dxa"/>
          </w:tcPr>
          <w:p w14:paraId="477F7C6B" w14:textId="77777777" w:rsidR="005466C1" w:rsidRDefault="005466C1" w:rsidP="00216C11">
            <w:pPr>
              <w:pStyle w:val="Bezodstpw"/>
              <w:jc w:val="center"/>
            </w:pPr>
            <w:r>
              <w:t>Wartość</w:t>
            </w:r>
          </w:p>
          <w:p w14:paraId="00D4F010" w14:textId="77777777" w:rsidR="005466C1" w:rsidRDefault="005466C1" w:rsidP="00216C11">
            <w:pPr>
              <w:pStyle w:val="Bezodstpw"/>
              <w:jc w:val="center"/>
            </w:pPr>
            <w:r>
              <w:t>brutto</w:t>
            </w:r>
          </w:p>
        </w:tc>
      </w:tr>
      <w:tr w:rsidR="005466C1" w14:paraId="34B7D709" w14:textId="77777777" w:rsidTr="00AC06F0">
        <w:tc>
          <w:tcPr>
            <w:tcW w:w="567" w:type="dxa"/>
          </w:tcPr>
          <w:p w14:paraId="19FDC9CF" w14:textId="77777777" w:rsidR="005466C1" w:rsidRDefault="005466C1" w:rsidP="00216C11">
            <w:r>
              <w:t>1</w:t>
            </w:r>
          </w:p>
        </w:tc>
        <w:tc>
          <w:tcPr>
            <w:tcW w:w="4537" w:type="dxa"/>
          </w:tcPr>
          <w:p w14:paraId="3833C44D" w14:textId="77777777" w:rsidR="005466C1" w:rsidRPr="00CD255A" w:rsidRDefault="005466C1" w:rsidP="00216C11">
            <w:r>
              <w:t xml:space="preserve">Test TPHA – do jakościowego i półilościowego wykrywania przeciwciał przeciwko </w:t>
            </w:r>
            <w:proofErr w:type="spellStart"/>
            <w:r>
              <w:t>Treponema</w:t>
            </w:r>
            <w:proofErr w:type="spellEnd"/>
            <w:r>
              <w:t xml:space="preserve"> </w:t>
            </w:r>
            <w:proofErr w:type="spellStart"/>
            <w:r>
              <w:t>pallidum</w:t>
            </w:r>
            <w:proofErr w:type="spellEnd"/>
            <w:r>
              <w:t xml:space="preserve"> metodą biernej hemaglutynacji, 1 op. na 200 oznaczeń</w:t>
            </w:r>
          </w:p>
        </w:tc>
        <w:tc>
          <w:tcPr>
            <w:tcW w:w="1762" w:type="dxa"/>
          </w:tcPr>
          <w:p w14:paraId="64319A55" w14:textId="77777777" w:rsidR="005466C1" w:rsidRDefault="005466C1" w:rsidP="00216C11"/>
        </w:tc>
        <w:tc>
          <w:tcPr>
            <w:tcW w:w="1395" w:type="dxa"/>
          </w:tcPr>
          <w:p w14:paraId="34FE9E17" w14:textId="3D0782CC" w:rsidR="005466C1" w:rsidRDefault="005466C1" w:rsidP="00216C11">
            <w:r>
              <w:t>opakowanie</w:t>
            </w:r>
          </w:p>
          <w:p w14:paraId="2703956D" w14:textId="77777777" w:rsidR="005466C1" w:rsidRDefault="005466C1" w:rsidP="00216C11"/>
        </w:tc>
        <w:tc>
          <w:tcPr>
            <w:tcW w:w="1395" w:type="dxa"/>
          </w:tcPr>
          <w:p w14:paraId="4F882B7F" w14:textId="77777777" w:rsidR="005466C1" w:rsidRDefault="005466C1" w:rsidP="00216C11"/>
        </w:tc>
        <w:tc>
          <w:tcPr>
            <w:tcW w:w="812" w:type="dxa"/>
          </w:tcPr>
          <w:p w14:paraId="35F98A1E" w14:textId="77777777" w:rsidR="005466C1" w:rsidRDefault="005466C1" w:rsidP="00216C11">
            <w:pPr>
              <w:jc w:val="center"/>
            </w:pPr>
          </w:p>
        </w:tc>
        <w:tc>
          <w:tcPr>
            <w:tcW w:w="1417" w:type="dxa"/>
          </w:tcPr>
          <w:p w14:paraId="413478B7" w14:textId="77777777" w:rsidR="005466C1" w:rsidRDefault="005466C1" w:rsidP="00216C11"/>
        </w:tc>
        <w:tc>
          <w:tcPr>
            <w:tcW w:w="1134" w:type="dxa"/>
          </w:tcPr>
          <w:p w14:paraId="1507D9D4" w14:textId="77777777" w:rsidR="005466C1" w:rsidRDefault="005466C1" w:rsidP="00F574C5">
            <w:pPr>
              <w:jc w:val="center"/>
            </w:pPr>
            <w:r>
              <w:t>10</w:t>
            </w:r>
          </w:p>
        </w:tc>
        <w:tc>
          <w:tcPr>
            <w:tcW w:w="1299" w:type="dxa"/>
          </w:tcPr>
          <w:p w14:paraId="693C4938" w14:textId="77777777" w:rsidR="005466C1" w:rsidRDefault="005466C1" w:rsidP="00216C11">
            <w:pPr>
              <w:jc w:val="center"/>
            </w:pPr>
          </w:p>
        </w:tc>
        <w:tc>
          <w:tcPr>
            <w:tcW w:w="1418" w:type="dxa"/>
          </w:tcPr>
          <w:p w14:paraId="48D1D3D1" w14:textId="77777777" w:rsidR="005466C1" w:rsidRDefault="005466C1" w:rsidP="00216C11">
            <w:pPr>
              <w:jc w:val="center"/>
            </w:pPr>
          </w:p>
        </w:tc>
      </w:tr>
      <w:tr w:rsidR="005466C1" w14:paraId="4E4EEA20" w14:textId="77777777" w:rsidTr="00AC06F0">
        <w:tc>
          <w:tcPr>
            <w:tcW w:w="567" w:type="dxa"/>
          </w:tcPr>
          <w:p w14:paraId="72FF229C" w14:textId="77777777" w:rsidR="005466C1" w:rsidRDefault="005466C1" w:rsidP="00216C11">
            <w:pPr>
              <w:rPr>
                <w:b/>
              </w:rPr>
            </w:pPr>
          </w:p>
        </w:tc>
        <w:tc>
          <w:tcPr>
            <w:tcW w:w="12452" w:type="dxa"/>
            <w:gridSpan w:val="7"/>
          </w:tcPr>
          <w:p w14:paraId="0BC15382" w14:textId="5DFAA0FE" w:rsidR="005466C1" w:rsidRDefault="005466C1" w:rsidP="00216C11">
            <w:r>
              <w:rPr>
                <w:b/>
              </w:rPr>
              <w:t xml:space="preserve">                                                                                                                                                           </w:t>
            </w:r>
            <w:r w:rsidRPr="007333CB">
              <w:rPr>
                <w:b/>
              </w:rPr>
              <w:t>Razem</w:t>
            </w:r>
          </w:p>
          <w:p w14:paraId="12AD5089" w14:textId="77777777" w:rsidR="005466C1" w:rsidRDefault="005466C1" w:rsidP="00216C11"/>
        </w:tc>
        <w:tc>
          <w:tcPr>
            <w:tcW w:w="1299" w:type="dxa"/>
          </w:tcPr>
          <w:p w14:paraId="1DF754FD" w14:textId="77777777" w:rsidR="005466C1" w:rsidRDefault="005466C1" w:rsidP="00216C11">
            <w:pPr>
              <w:jc w:val="center"/>
            </w:pPr>
          </w:p>
        </w:tc>
        <w:tc>
          <w:tcPr>
            <w:tcW w:w="1418" w:type="dxa"/>
          </w:tcPr>
          <w:p w14:paraId="348430BF" w14:textId="77777777" w:rsidR="005466C1" w:rsidRDefault="005466C1" w:rsidP="00216C11">
            <w:pPr>
              <w:jc w:val="center"/>
            </w:pPr>
          </w:p>
        </w:tc>
      </w:tr>
    </w:tbl>
    <w:p w14:paraId="4478A631" w14:textId="77777777" w:rsidR="00D17F29" w:rsidRDefault="00D17F29" w:rsidP="00231060"/>
    <w:p w14:paraId="638C7419" w14:textId="77777777" w:rsidR="0013746A" w:rsidRPr="0013746A" w:rsidRDefault="00A0735B" w:rsidP="00A0735B">
      <w:pPr>
        <w:rPr>
          <w:b/>
          <w:bCs/>
        </w:rPr>
      </w:pPr>
      <w:r w:rsidRPr="00CD255A">
        <w:rPr>
          <w:b/>
          <w:bCs/>
        </w:rPr>
        <w:t>Wymagania dotyczące przedmiotu zamówienia</w:t>
      </w:r>
      <w:r>
        <w:rPr>
          <w:b/>
          <w:bCs/>
        </w:rPr>
        <w:t>:</w:t>
      </w:r>
    </w:p>
    <w:p w14:paraId="1E4EDC2B" w14:textId="10B19BD6" w:rsidR="0013746A" w:rsidRPr="0013746A" w:rsidRDefault="0013746A" w:rsidP="004C4A7C">
      <w:pPr>
        <w:pStyle w:val="Akapitzlist"/>
        <w:numPr>
          <w:ilvl w:val="0"/>
          <w:numId w:val="11"/>
        </w:numPr>
        <w:autoSpaceDE w:val="0"/>
        <w:autoSpaceDN w:val="0"/>
        <w:adjustRightInd w:val="0"/>
        <w:rPr>
          <w:color w:val="000000"/>
        </w:rPr>
      </w:pPr>
      <w:r w:rsidRPr="00AF1FF0">
        <w:t xml:space="preserve">Możliwe zaoferowanie 20 opakowań </w:t>
      </w:r>
      <w:r w:rsidR="00AF1FF0">
        <w:t>po</w:t>
      </w:r>
      <w:r w:rsidRPr="00AF1FF0">
        <w:t xml:space="preserve"> 100 oznaczeń</w:t>
      </w:r>
      <w:r w:rsidR="00AF1FF0">
        <w:t xml:space="preserve"> w opakowaniu</w:t>
      </w:r>
      <w:r>
        <w:rPr>
          <w:color w:val="000000"/>
        </w:rPr>
        <w:t>.</w:t>
      </w:r>
    </w:p>
    <w:p w14:paraId="5261257A" w14:textId="77777777" w:rsidR="00607834" w:rsidRPr="00607834" w:rsidRDefault="00607834" w:rsidP="004C4A7C">
      <w:pPr>
        <w:pStyle w:val="Akapitzlist"/>
        <w:numPr>
          <w:ilvl w:val="0"/>
          <w:numId w:val="11"/>
        </w:numPr>
        <w:autoSpaceDE w:val="0"/>
        <w:autoSpaceDN w:val="0"/>
        <w:adjustRightInd w:val="0"/>
        <w:rPr>
          <w:b/>
          <w:bCs/>
          <w:color w:val="000000"/>
        </w:rPr>
      </w:pPr>
      <w:r>
        <w:rPr>
          <w:lang w:eastAsia="en-US"/>
        </w:rPr>
        <w:t xml:space="preserve">Potwierdzenie właściwych wymagań wymienionych w </w:t>
      </w:r>
      <w:r w:rsidRPr="00607834">
        <w:rPr>
          <w:color w:val="000000"/>
        </w:rPr>
        <w:t>Rozdziale 13 SWZ</w:t>
      </w:r>
      <w:r>
        <w:rPr>
          <w:lang w:eastAsia="en-US"/>
        </w:rPr>
        <w:t xml:space="preserve"> </w:t>
      </w:r>
      <w:r>
        <w:t>(</w:t>
      </w:r>
      <w:r w:rsidRPr="00607834">
        <w:rPr>
          <w:i/>
        </w:rPr>
        <w:t>jeśli dotyczy</w:t>
      </w:r>
      <w:r>
        <w:t>)</w:t>
      </w:r>
      <w:r>
        <w:rPr>
          <w:lang w:eastAsia="en-US"/>
        </w:rPr>
        <w:t>.</w:t>
      </w:r>
    </w:p>
    <w:p w14:paraId="73E79A93" w14:textId="77777777" w:rsidR="00A0735B" w:rsidRDefault="00A0735B" w:rsidP="00607834">
      <w:pPr>
        <w:spacing w:line="276" w:lineRule="auto"/>
        <w:ind w:left="360"/>
        <w:rPr>
          <w:lang w:eastAsia="en-US"/>
        </w:rPr>
      </w:pPr>
    </w:p>
    <w:p w14:paraId="1721F0C4" w14:textId="77777777" w:rsidR="00E02772" w:rsidRDefault="00E02772" w:rsidP="00607834">
      <w:pPr>
        <w:spacing w:line="276" w:lineRule="auto"/>
        <w:ind w:left="360"/>
        <w:rPr>
          <w:lang w:eastAsia="en-US"/>
        </w:rPr>
      </w:pPr>
    </w:p>
    <w:p w14:paraId="0C1E5052" w14:textId="77777777" w:rsidR="00A0735B" w:rsidRDefault="00A0735B" w:rsidP="00A0735B"/>
    <w:p w14:paraId="01FC0759" w14:textId="77777777" w:rsidR="00A0735B" w:rsidRPr="00B82044" w:rsidRDefault="00A0735B" w:rsidP="00A0735B">
      <w:pPr>
        <w:ind w:left="10620" w:firstLine="708"/>
      </w:pPr>
      <w:r w:rsidRPr="00B82044">
        <w:t>........................................</w:t>
      </w:r>
    </w:p>
    <w:p w14:paraId="3CB2A598" w14:textId="77777777" w:rsidR="00A0735B" w:rsidRDefault="00A0735B" w:rsidP="00A0735B">
      <w:pPr>
        <w:jc w:val="right"/>
        <w:rPr>
          <w:i/>
        </w:rPr>
      </w:pPr>
      <w:r w:rsidRPr="00B82044">
        <w:rPr>
          <w:i/>
        </w:rPr>
        <w:t xml:space="preserve"> Podpis przedstawiciela Wykonawcy</w:t>
      </w:r>
    </w:p>
    <w:p w14:paraId="2C877DE8" w14:textId="77777777" w:rsidR="00F30931" w:rsidRDefault="00F30931" w:rsidP="00A0735B">
      <w:pPr>
        <w:jc w:val="right"/>
        <w:rPr>
          <w:i/>
        </w:rPr>
      </w:pPr>
    </w:p>
    <w:p w14:paraId="64F5F4E9" w14:textId="77777777" w:rsidR="00A0735B" w:rsidRDefault="00A0735B" w:rsidP="00A0735B"/>
    <w:p w14:paraId="27392745" w14:textId="77777777" w:rsidR="005B32D5" w:rsidRDefault="005B32D5" w:rsidP="00A0735B"/>
    <w:p w14:paraId="786CBBB6" w14:textId="77777777" w:rsidR="005B32D5" w:rsidRDefault="005B32D5" w:rsidP="00A0735B"/>
    <w:p w14:paraId="4AF12385" w14:textId="77777777" w:rsidR="005B32D5" w:rsidRDefault="005B32D5" w:rsidP="00A0735B"/>
    <w:p w14:paraId="4AC1815C" w14:textId="77777777" w:rsidR="00F23D25" w:rsidRDefault="00F23D25" w:rsidP="00A0735B"/>
    <w:p w14:paraId="6E51EEA1" w14:textId="77777777" w:rsidR="006A0E8E" w:rsidRDefault="006A0E8E" w:rsidP="004F39B3"/>
    <w:p w14:paraId="583C7FE9" w14:textId="77777777" w:rsidR="00231060" w:rsidRDefault="00231060" w:rsidP="00231060">
      <w:pPr>
        <w:rPr>
          <w:b/>
        </w:rPr>
      </w:pPr>
      <w:r>
        <w:lastRenderedPageBreak/>
        <w:t>FORMULARZ ASORTYMENTOWO-CENOWY</w:t>
      </w:r>
      <w:r w:rsidR="006A0E8E">
        <w:tab/>
      </w:r>
      <w:r w:rsidR="006A0E8E">
        <w:tab/>
      </w:r>
      <w:r w:rsidR="006A0E8E">
        <w:tab/>
      </w:r>
      <w:r w:rsidR="006A0E8E">
        <w:tab/>
      </w:r>
      <w:r w:rsidR="006A0E8E">
        <w:tab/>
      </w:r>
      <w:r w:rsidR="006A0E8E">
        <w:tab/>
      </w:r>
      <w:r w:rsidR="006A0E8E">
        <w:tab/>
      </w:r>
      <w:r w:rsidR="006A0E8E">
        <w:tab/>
      </w:r>
      <w:r w:rsidR="006A0E8E">
        <w:tab/>
      </w:r>
      <w:r w:rsidR="006A0E8E">
        <w:tab/>
      </w:r>
      <w:r w:rsidR="006A0E8E" w:rsidRPr="00675E41">
        <w:rPr>
          <w:b/>
        </w:rPr>
        <w:t xml:space="preserve">Załącznik nr </w:t>
      </w:r>
      <w:r w:rsidR="006A0E8E">
        <w:rPr>
          <w:b/>
        </w:rPr>
        <w:t>2</w:t>
      </w:r>
      <w:r w:rsidR="008E5B3A">
        <w:rPr>
          <w:b/>
        </w:rPr>
        <w:t xml:space="preserve"> </w:t>
      </w:r>
      <w:r w:rsidR="008E5B3A" w:rsidRPr="008E5B3A">
        <w:rPr>
          <w:b/>
          <w:bCs/>
          <w:lang w:val="de-DE"/>
        </w:rPr>
        <w:t>do SWZ</w:t>
      </w:r>
    </w:p>
    <w:p w14:paraId="2403FD5D" w14:textId="77777777" w:rsidR="006A0E8E" w:rsidRDefault="006A0E8E" w:rsidP="00231060"/>
    <w:p w14:paraId="481BABF5" w14:textId="77777777" w:rsidR="00231060" w:rsidRPr="00D1480F" w:rsidRDefault="00B04950" w:rsidP="00231060">
      <w:pPr>
        <w:rPr>
          <w:u w:val="single"/>
        </w:rPr>
      </w:pPr>
      <w:r>
        <w:rPr>
          <w:b/>
          <w:u w:val="single"/>
        </w:rPr>
        <w:t xml:space="preserve">Część Nr </w:t>
      </w:r>
      <w:r w:rsidR="00210D73">
        <w:rPr>
          <w:b/>
          <w:u w:val="single"/>
        </w:rPr>
        <w:t>6</w:t>
      </w:r>
      <w:r w:rsidR="00231060" w:rsidRPr="00D1480F">
        <w:rPr>
          <w:b/>
          <w:u w:val="single"/>
        </w:rPr>
        <w:t xml:space="preserve">: </w:t>
      </w:r>
      <w:r w:rsidR="00774391" w:rsidRPr="00774391">
        <w:rPr>
          <w:b/>
          <w:u w:val="single"/>
        </w:rPr>
        <w:t xml:space="preserve">Podłoże do hodowli </w:t>
      </w:r>
      <w:proofErr w:type="spellStart"/>
      <w:r w:rsidR="00774391" w:rsidRPr="00774391">
        <w:rPr>
          <w:b/>
          <w:u w:val="single"/>
        </w:rPr>
        <w:t>Trichomonas</w:t>
      </w:r>
      <w:proofErr w:type="spellEnd"/>
      <w:r w:rsidR="00774391" w:rsidRPr="00774391">
        <w:rPr>
          <w:b/>
          <w:u w:val="single"/>
        </w:rPr>
        <w:t xml:space="preserve"> </w:t>
      </w:r>
      <w:proofErr w:type="spellStart"/>
      <w:r w:rsidR="00774391" w:rsidRPr="00774391">
        <w:rPr>
          <w:b/>
          <w:u w:val="single"/>
        </w:rPr>
        <w:t>vaginalis</w:t>
      </w:r>
      <w:proofErr w:type="spellEnd"/>
    </w:p>
    <w:p w14:paraId="68A0A14E" w14:textId="77777777" w:rsidR="00056064" w:rsidRDefault="00056064" w:rsidP="00056064"/>
    <w:tbl>
      <w:tblPr>
        <w:tblW w:w="15297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686"/>
        <w:gridCol w:w="2613"/>
        <w:gridCol w:w="1215"/>
        <w:gridCol w:w="1395"/>
        <w:gridCol w:w="812"/>
        <w:gridCol w:w="1417"/>
        <w:gridCol w:w="1136"/>
        <w:gridCol w:w="1299"/>
        <w:gridCol w:w="1157"/>
      </w:tblGrid>
      <w:tr w:rsidR="00AF1FF0" w14:paraId="295714D3" w14:textId="77777777" w:rsidTr="005466C1">
        <w:tc>
          <w:tcPr>
            <w:tcW w:w="567" w:type="dxa"/>
          </w:tcPr>
          <w:p w14:paraId="75591C3A" w14:textId="77777777" w:rsidR="00AF1FF0" w:rsidRDefault="00AF1FF0" w:rsidP="00216C11">
            <w:r>
              <w:t>Lp.</w:t>
            </w:r>
          </w:p>
        </w:tc>
        <w:tc>
          <w:tcPr>
            <w:tcW w:w="3686" w:type="dxa"/>
          </w:tcPr>
          <w:p w14:paraId="769CD6AD" w14:textId="34FD2409" w:rsidR="00AF1FF0" w:rsidRDefault="00AF1FF0" w:rsidP="00216C11">
            <w:r>
              <w:t>Nazwa produktu</w:t>
            </w:r>
          </w:p>
        </w:tc>
        <w:tc>
          <w:tcPr>
            <w:tcW w:w="2613" w:type="dxa"/>
          </w:tcPr>
          <w:p w14:paraId="74787A30" w14:textId="6F493FA2" w:rsidR="00AF1FF0" w:rsidRDefault="00AF1FF0" w:rsidP="00216C11">
            <w:r>
              <w:t>Nazwa handlowa/ Numer katalogowy</w:t>
            </w:r>
          </w:p>
        </w:tc>
        <w:tc>
          <w:tcPr>
            <w:tcW w:w="1215" w:type="dxa"/>
          </w:tcPr>
          <w:p w14:paraId="79E4A38E" w14:textId="71AC279C" w:rsidR="00AF1FF0" w:rsidRDefault="00AF1FF0" w:rsidP="00216C11">
            <w:r>
              <w:t>Jednostka miary</w:t>
            </w:r>
          </w:p>
        </w:tc>
        <w:tc>
          <w:tcPr>
            <w:tcW w:w="1395" w:type="dxa"/>
          </w:tcPr>
          <w:p w14:paraId="53637067" w14:textId="77777777" w:rsidR="00AF1FF0" w:rsidRDefault="00AF1FF0" w:rsidP="00216C11">
            <w:pPr>
              <w:pStyle w:val="Bezodstpw"/>
              <w:jc w:val="center"/>
            </w:pPr>
            <w:r>
              <w:t>Cena jednostkowa</w:t>
            </w:r>
          </w:p>
          <w:p w14:paraId="28DBF5F6" w14:textId="77777777" w:rsidR="00AF1FF0" w:rsidRDefault="00AF1FF0" w:rsidP="00216C11">
            <w:pPr>
              <w:pStyle w:val="Bezodstpw"/>
              <w:jc w:val="center"/>
            </w:pPr>
            <w:r>
              <w:t>netto</w:t>
            </w:r>
          </w:p>
        </w:tc>
        <w:tc>
          <w:tcPr>
            <w:tcW w:w="812" w:type="dxa"/>
          </w:tcPr>
          <w:p w14:paraId="1977B057" w14:textId="77777777" w:rsidR="00AF1FF0" w:rsidRDefault="00AF1FF0" w:rsidP="00216C11">
            <w:pPr>
              <w:pStyle w:val="Bezodstpw"/>
              <w:jc w:val="center"/>
            </w:pPr>
            <w:r>
              <w:t>VAT [%]</w:t>
            </w:r>
          </w:p>
          <w:p w14:paraId="1FB4C882" w14:textId="77777777" w:rsidR="00AF1FF0" w:rsidRDefault="00AF1FF0" w:rsidP="00216C11">
            <w:pPr>
              <w:pStyle w:val="Bezodstpw"/>
              <w:jc w:val="center"/>
            </w:pPr>
          </w:p>
        </w:tc>
        <w:tc>
          <w:tcPr>
            <w:tcW w:w="1417" w:type="dxa"/>
          </w:tcPr>
          <w:p w14:paraId="757CE0F7" w14:textId="77777777" w:rsidR="00AF1FF0" w:rsidRDefault="00AF1FF0" w:rsidP="00216C11">
            <w:pPr>
              <w:pStyle w:val="Bezodstpw"/>
              <w:jc w:val="center"/>
            </w:pPr>
            <w:r>
              <w:t>Cena jednostkowa</w:t>
            </w:r>
          </w:p>
          <w:p w14:paraId="52CF5758" w14:textId="77777777" w:rsidR="00AF1FF0" w:rsidRDefault="00AF1FF0" w:rsidP="00216C11">
            <w:pPr>
              <w:pStyle w:val="Bezodstpw"/>
              <w:jc w:val="center"/>
            </w:pPr>
            <w:r>
              <w:t>brutto</w:t>
            </w:r>
          </w:p>
        </w:tc>
        <w:tc>
          <w:tcPr>
            <w:tcW w:w="1136" w:type="dxa"/>
          </w:tcPr>
          <w:p w14:paraId="7756AF4B" w14:textId="77777777" w:rsidR="00AF1FF0" w:rsidRDefault="00AF1FF0" w:rsidP="00216C11">
            <w:pPr>
              <w:pStyle w:val="Bezodstpw"/>
              <w:jc w:val="center"/>
            </w:pPr>
            <w:r>
              <w:t>Ilość na</w:t>
            </w:r>
          </w:p>
          <w:p w14:paraId="538FD8C4" w14:textId="77777777" w:rsidR="00AF1FF0" w:rsidRDefault="00AF1FF0" w:rsidP="00216C11">
            <w:pPr>
              <w:pStyle w:val="Bezodstpw"/>
              <w:jc w:val="center"/>
            </w:pPr>
            <w:r>
              <w:t>24 m-ce</w:t>
            </w:r>
          </w:p>
        </w:tc>
        <w:tc>
          <w:tcPr>
            <w:tcW w:w="1299" w:type="dxa"/>
          </w:tcPr>
          <w:p w14:paraId="507BAF3E" w14:textId="77777777" w:rsidR="00AF1FF0" w:rsidRDefault="00AF1FF0" w:rsidP="00216C11">
            <w:pPr>
              <w:pStyle w:val="Bezodstpw"/>
              <w:jc w:val="center"/>
            </w:pPr>
            <w:r>
              <w:t>Wartość netto</w:t>
            </w:r>
          </w:p>
          <w:p w14:paraId="33FEC7C6" w14:textId="77777777" w:rsidR="00AF1FF0" w:rsidRDefault="00AF1FF0" w:rsidP="00216C11">
            <w:pPr>
              <w:pStyle w:val="Bezodstpw"/>
              <w:jc w:val="center"/>
            </w:pPr>
          </w:p>
        </w:tc>
        <w:tc>
          <w:tcPr>
            <w:tcW w:w="1157" w:type="dxa"/>
          </w:tcPr>
          <w:p w14:paraId="5042C022" w14:textId="77777777" w:rsidR="00AF1FF0" w:rsidRDefault="00AF1FF0" w:rsidP="00216C11">
            <w:pPr>
              <w:pStyle w:val="Bezodstpw"/>
              <w:jc w:val="center"/>
            </w:pPr>
            <w:r>
              <w:t>Wartość</w:t>
            </w:r>
          </w:p>
          <w:p w14:paraId="2BD1C3F3" w14:textId="77777777" w:rsidR="00AF1FF0" w:rsidRDefault="00AF1FF0" w:rsidP="00216C11">
            <w:pPr>
              <w:pStyle w:val="Bezodstpw"/>
              <w:jc w:val="center"/>
            </w:pPr>
            <w:r>
              <w:t>brutto</w:t>
            </w:r>
          </w:p>
        </w:tc>
      </w:tr>
      <w:tr w:rsidR="00AF1FF0" w14:paraId="2395DDE1" w14:textId="77777777" w:rsidTr="005466C1">
        <w:tc>
          <w:tcPr>
            <w:tcW w:w="567" w:type="dxa"/>
          </w:tcPr>
          <w:p w14:paraId="0CC6AA70" w14:textId="77777777" w:rsidR="00AF1FF0" w:rsidRDefault="00AF1FF0" w:rsidP="00216C11">
            <w:r>
              <w:t>1</w:t>
            </w:r>
          </w:p>
        </w:tc>
        <w:tc>
          <w:tcPr>
            <w:tcW w:w="3686" w:type="dxa"/>
            <w:vAlign w:val="center"/>
          </w:tcPr>
          <w:p w14:paraId="3C853E9D" w14:textId="77777777" w:rsidR="00AF1FF0" w:rsidRDefault="00AF1FF0" w:rsidP="00774391">
            <w:pPr>
              <w:spacing w:line="276" w:lineRule="auto"/>
            </w:pPr>
            <w:r>
              <w:t xml:space="preserve">Podłoże do hodowli </w:t>
            </w:r>
            <w:proofErr w:type="spellStart"/>
            <w:r>
              <w:t>Trichomonas</w:t>
            </w:r>
            <w:proofErr w:type="spellEnd"/>
            <w:r>
              <w:t xml:space="preserve"> </w:t>
            </w:r>
            <w:proofErr w:type="spellStart"/>
            <w:r>
              <w:t>vaginalis</w:t>
            </w:r>
            <w:proofErr w:type="spellEnd"/>
            <w:r>
              <w:t xml:space="preserve"> – probówki o pojemności 2,5 – 3,0 ml.</w:t>
            </w:r>
          </w:p>
        </w:tc>
        <w:tc>
          <w:tcPr>
            <w:tcW w:w="2613" w:type="dxa"/>
          </w:tcPr>
          <w:p w14:paraId="5AF8017F" w14:textId="77777777" w:rsidR="00AF1FF0" w:rsidRDefault="00AF1FF0" w:rsidP="00774391">
            <w:pPr>
              <w:spacing w:line="276" w:lineRule="auto"/>
            </w:pPr>
          </w:p>
        </w:tc>
        <w:tc>
          <w:tcPr>
            <w:tcW w:w="1215" w:type="dxa"/>
          </w:tcPr>
          <w:p w14:paraId="5EBFE227" w14:textId="4CF480A4" w:rsidR="00AF1FF0" w:rsidRDefault="00AF1FF0" w:rsidP="00774391">
            <w:pPr>
              <w:spacing w:line="276" w:lineRule="auto"/>
            </w:pPr>
            <w:r>
              <w:t xml:space="preserve"> sztuk</w:t>
            </w:r>
          </w:p>
        </w:tc>
        <w:tc>
          <w:tcPr>
            <w:tcW w:w="1395" w:type="dxa"/>
          </w:tcPr>
          <w:p w14:paraId="0253D933" w14:textId="77777777" w:rsidR="00AF1FF0" w:rsidRDefault="00AF1FF0" w:rsidP="00774391">
            <w:pPr>
              <w:spacing w:line="276" w:lineRule="auto"/>
              <w:jc w:val="center"/>
            </w:pPr>
          </w:p>
        </w:tc>
        <w:tc>
          <w:tcPr>
            <w:tcW w:w="812" w:type="dxa"/>
          </w:tcPr>
          <w:p w14:paraId="65C023A3" w14:textId="77777777" w:rsidR="00AF1FF0" w:rsidRDefault="00AF1FF0" w:rsidP="00774391">
            <w:pPr>
              <w:spacing w:line="276" w:lineRule="auto"/>
            </w:pPr>
          </w:p>
        </w:tc>
        <w:tc>
          <w:tcPr>
            <w:tcW w:w="1417" w:type="dxa"/>
          </w:tcPr>
          <w:p w14:paraId="17240135" w14:textId="77777777" w:rsidR="00AF1FF0" w:rsidRDefault="00AF1FF0" w:rsidP="00774391">
            <w:pPr>
              <w:spacing w:line="276" w:lineRule="auto"/>
            </w:pPr>
          </w:p>
        </w:tc>
        <w:tc>
          <w:tcPr>
            <w:tcW w:w="1136" w:type="dxa"/>
          </w:tcPr>
          <w:p w14:paraId="5B4F0254" w14:textId="77777777" w:rsidR="00AF1FF0" w:rsidRDefault="00AF1FF0" w:rsidP="00774391">
            <w:pPr>
              <w:spacing w:line="276" w:lineRule="auto"/>
              <w:jc w:val="center"/>
            </w:pPr>
            <w:r>
              <w:t xml:space="preserve">1000 </w:t>
            </w:r>
          </w:p>
        </w:tc>
        <w:tc>
          <w:tcPr>
            <w:tcW w:w="1299" w:type="dxa"/>
          </w:tcPr>
          <w:p w14:paraId="01193393" w14:textId="77777777" w:rsidR="00AF1FF0" w:rsidRDefault="00AF1FF0" w:rsidP="00216C11">
            <w:pPr>
              <w:jc w:val="center"/>
            </w:pPr>
          </w:p>
        </w:tc>
        <w:tc>
          <w:tcPr>
            <w:tcW w:w="1157" w:type="dxa"/>
          </w:tcPr>
          <w:p w14:paraId="3EDC46D3" w14:textId="77777777" w:rsidR="00AF1FF0" w:rsidRDefault="00AF1FF0" w:rsidP="00216C11">
            <w:pPr>
              <w:jc w:val="center"/>
            </w:pPr>
          </w:p>
        </w:tc>
      </w:tr>
      <w:tr w:rsidR="001269DD" w14:paraId="00DACBAD" w14:textId="77777777" w:rsidTr="005466C1">
        <w:tc>
          <w:tcPr>
            <w:tcW w:w="567" w:type="dxa"/>
          </w:tcPr>
          <w:p w14:paraId="716FE686" w14:textId="54E62CDD" w:rsidR="001269DD" w:rsidRDefault="001269DD" w:rsidP="00216C11">
            <w:r>
              <w:t>2</w:t>
            </w:r>
          </w:p>
        </w:tc>
        <w:tc>
          <w:tcPr>
            <w:tcW w:w="3686" w:type="dxa"/>
            <w:vAlign w:val="center"/>
          </w:tcPr>
          <w:p w14:paraId="6CEB8E20" w14:textId="5384DC1C" w:rsidR="001269DD" w:rsidRPr="001269DD" w:rsidRDefault="001269DD" w:rsidP="001269DD">
            <w:pPr>
              <w:autoSpaceDE w:val="0"/>
              <w:autoSpaceDN w:val="0"/>
              <w:adjustRightInd w:val="0"/>
              <w:rPr>
                <w:rFonts w:ascii="TimesNewRoman" w:eastAsiaTheme="minorHAnsi" w:hAnsi="TimesNewRoman" w:cs="TimesNewRoman"/>
                <w:lang w:eastAsia="en-US"/>
              </w:rPr>
            </w:pPr>
            <w:proofErr w:type="spellStart"/>
            <w:r w:rsidRPr="001269DD">
              <w:rPr>
                <w:rFonts w:ascii="TimesNewRoman" w:eastAsiaTheme="minorHAnsi" w:hAnsi="TimesNewRoman" w:cs="TimesNewRoman"/>
                <w:lang w:eastAsia="en-US"/>
              </w:rPr>
              <w:t>Wymazówka</w:t>
            </w:r>
            <w:proofErr w:type="spellEnd"/>
            <w:r w:rsidRPr="001269DD">
              <w:rPr>
                <w:rFonts w:ascii="TimesNewRoman" w:eastAsiaTheme="minorHAnsi" w:hAnsi="TimesNewRoman" w:cs="TimesNewRoman"/>
                <w:lang w:eastAsia="en-US"/>
              </w:rPr>
              <w:t xml:space="preserve"> z flokowanego nylonu, sterylna w probówce bez podłoża, z </w:t>
            </w:r>
            <w:proofErr w:type="spellStart"/>
            <w:r w:rsidRPr="001269DD">
              <w:rPr>
                <w:rFonts w:ascii="TimesNewRoman" w:eastAsiaTheme="minorHAnsi" w:hAnsi="TimesNewRoman" w:cs="TimesNewRoman"/>
                <w:lang w:eastAsia="en-US"/>
              </w:rPr>
              <w:t>ultracienką</w:t>
            </w:r>
            <w:proofErr w:type="spellEnd"/>
            <w:r w:rsidRPr="001269DD">
              <w:rPr>
                <w:rFonts w:ascii="TimesNewRoman" w:eastAsiaTheme="minorHAnsi" w:hAnsi="TimesNewRoman" w:cs="TimesNewRoman"/>
                <w:lang w:eastAsia="en-US"/>
              </w:rPr>
              <w:t xml:space="preserve"> końcówką do cewki moczowej</w:t>
            </w:r>
            <w:r>
              <w:rPr>
                <w:rFonts w:ascii="TimesNewRoman" w:eastAsiaTheme="minorHAnsi" w:hAnsi="TimesNewRoman" w:cs="TimesNewRoman"/>
                <w:lang w:eastAsia="en-US"/>
              </w:rPr>
              <w:t xml:space="preserve">, </w:t>
            </w:r>
            <w:r w:rsidRPr="001269DD">
              <w:rPr>
                <w:rFonts w:ascii="TimesNewRoman" w:eastAsiaTheme="minorHAnsi" w:hAnsi="TimesNewRoman" w:cs="TimesNewRoman"/>
                <w:lang w:eastAsia="en-US"/>
              </w:rPr>
              <w:t>op. 1000 szt. (10x100 szt.)</w:t>
            </w:r>
          </w:p>
        </w:tc>
        <w:tc>
          <w:tcPr>
            <w:tcW w:w="2613" w:type="dxa"/>
          </w:tcPr>
          <w:p w14:paraId="23B84DC0" w14:textId="77777777" w:rsidR="001269DD" w:rsidRDefault="001269DD" w:rsidP="00774391">
            <w:pPr>
              <w:spacing w:line="276" w:lineRule="auto"/>
            </w:pPr>
          </w:p>
        </w:tc>
        <w:tc>
          <w:tcPr>
            <w:tcW w:w="1215" w:type="dxa"/>
          </w:tcPr>
          <w:p w14:paraId="708B766B" w14:textId="2AFCFE4E" w:rsidR="001269DD" w:rsidRDefault="001269DD" w:rsidP="00774391">
            <w:pPr>
              <w:spacing w:line="276" w:lineRule="auto"/>
            </w:pPr>
            <w:r>
              <w:t>opak. po 100 szt.</w:t>
            </w:r>
          </w:p>
        </w:tc>
        <w:tc>
          <w:tcPr>
            <w:tcW w:w="1395" w:type="dxa"/>
          </w:tcPr>
          <w:p w14:paraId="314AE580" w14:textId="77777777" w:rsidR="001269DD" w:rsidRDefault="001269DD" w:rsidP="00774391">
            <w:pPr>
              <w:spacing w:line="276" w:lineRule="auto"/>
              <w:jc w:val="center"/>
            </w:pPr>
          </w:p>
        </w:tc>
        <w:tc>
          <w:tcPr>
            <w:tcW w:w="812" w:type="dxa"/>
          </w:tcPr>
          <w:p w14:paraId="21533871" w14:textId="77777777" w:rsidR="001269DD" w:rsidRDefault="001269DD" w:rsidP="00774391">
            <w:pPr>
              <w:spacing w:line="276" w:lineRule="auto"/>
            </w:pPr>
          </w:p>
        </w:tc>
        <w:tc>
          <w:tcPr>
            <w:tcW w:w="1417" w:type="dxa"/>
          </w:tcPr>
          <w:p w14:paraId="10A911D5" w14:textId="77777777" w:rsidR="001269DD" w:rsidRDefault="001269DD" w:rsidP="00774391">
            <w:pPr>
              <w:spacing w:line="276" w:lineRule="auto"/>
            </w:pPr>
          </w:p>
        </w:tc>
        <w:tc>
          <w:tcPr>
            <w:tcW w:w="1136" w:type="dxa"/>
          </w:tcPr>
          <w:p w14:paraId="411DD67F" w14:textId="436355FA" w:rsidR="001269DD" w:rsidRDefault="001269DD" w:rsidP="00774391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1299" w:type="dxa"/>
          </w:tcPr>
          <w:p w14:paraId="30BA8FDE" w14:textId="77777777" w:rsidR="001269DD" w:rsidRDefault="001269DD" w:rsidP="00216C11">
            <w:pPr>
              <w:jc w:val="center"/>
            </w:pPr>
          </w:p>
        </w:tc>
        <w:tc>
          <w:tcPr>
            <w:tcW w:w="1157" w:type="dxa"/>
          </w:tcPr>
          <w:p w14:paraId="002E074D" w14:textId="77777777" w:rsidR="001269DD" w:rsidRDefault="001269DD" w:rsidP="00216C11">
            <w:pPr>
              <w:jc w:val="center"/>
            </w:pPr>
          </w:p>
        </w:tc>
      </w:tr>
      <w:tr w:rsidR="00AF1FF0" w14:paraId="7C3B88F1" w14:textId="77777777" w:rsidTr="005466C1">
        <w:tc>
          <w:tcPr>
            <w:tcW w:w="567" w:type="dxa"/>
          </w:tcPr>
          <w:p w14:paraId="7851CF95" w14:textId="77777777" w:rsidR="00AF1FF0" w:rsidRDefault="00AF1FF0" w:rsidP="00216C11">
            <w:pPr>
              <w:rPr>
                <w:b/>
              </w:rPr>
            </w:pPr>
          </w:p>
        </w:tc>
        <w:tc>
          <w:tcPr>
            <w:tcW w:w="12274" w:type="dxa"/>
            <w:gridSpan w:val="7"/>
          </w:tcPr>
          <w:p w14:paraId="476DBBC8" w14:textId="775E50E1" w:rsidR="00AF1FF0" w:rsidRDefault="00AF1FF0" w:rsidP="00216C11">
            <w:r>
              <w:rPr>
                <w:b/>
              </w:rPr>
              <w:t xml:space="preserve">                                                                                                                                                                        </w:t>
            </w:r>
            <w:r w:rsidRPr="007333CB">
              <w:rPr>
                <w:b/>
              </w:rPr>
              <w:t>Razem</w:t>
            </w:r>
          </w:p>
          <w:p w14:paraId="57C9C697" w14:textId="77777777" w:rsidR="00AF1FF0" w:rsidRDefault="00AF1FF0" w:rsidP="00216C11"/>
        </w:tc>
        <w:tc>
          <w:tcPr>
            <w:tcW w:w="1299" w:type="dxa"/>
          </w:tcPr>
          <w:p w14:paraId="72D46E03" w14:textId="77777777" w:rsidR="00AF1FF0" w:rsidRDefault="00AF1FF0" w:rsidP="00216C11">
            <w:pPr>
              <w:jc w:val="center"/>
            </w:pPr>
          </w:p>
        </w:tc>
        <w:tc>
          <w:tcPr>
            <w:tcW w:w="1157" w:type="dxa"/>
          </w:tcPr>
          <w:p w14:paraId="5A8D5D27" w14:textId="77777777" w:rsidR="00AF1FF0" w:rsidRDefault="00AF1FF0" w:rsidP="00216C11">
            <w:pPr>
              <w:jc w:val="center"/>
            </w:pPr>
          </w:p>
        </w:tc>
      </w:tr>
    </w:tbl>
    <w:p w14:paraId="13017559" w14:textId="77777777" w:rsidR="006A0E8E" w:rsidRDefault="006A0E8E" w:rsidP="00231060"/>
    <w:p w14:paraId="1FC1DDA4" w14:textId="77777777" w:rsidR="001269DD" w:rsidRDefault="006A0E8E" w:rsidP="0079181A">
      <w:r w:rsidRPr="00CD255A">
        <w:rPr>
          <w:b/>
          <w:bCs/>
        </w:rPr>
        <w:t>Wymagania dotyczące przedmiotu zamówienia</w:t>
      </w:r>
      <w:r w:rsidR="006A7310">
        <w:rPr>
          <w:b/>
          <w:bCs/>
        </w:rPr>
        <w:t>:</w:t>
      </w:r>
      <w:r w:rsidR="0079181A">
        <w:t xml:space="preserve"> </w:t>
      </w:r>
    </w:p>
    <w:p w14:paraId="39B7D690" w14:textId="6014F9D9" w:rsidR="001269DD" w:rsidRDefault="001269DD" w:rsidP="0079181A">
      <w:r>
        <w:rPr>
          <w:b/>
          <w:bCs/>
        </w:rPr>
        <w:t>Pozycja 1</w:t>
      </w:r>
    </w:p>
    <w:p w14:paraId="5D7E03F6" w14:textId="77777777" w:rsidR="00847C59" w:rsidRPr="00862BDA" w:rsidRDefault="00847C59" w:rsidP="004C4A7C">
      <w:pPr>
        <w:pStyle w:val="Akapitzlist"/>
        <w:numPr>
          <w:ilvl w:val="0"/>
          <w:numId w:val="6"/>
        </w:numPr>
        <w:ind w:left="0" w:hanging="284"/>
        <w:rPr>
          <w:sz w:val="28"/>
          <w:szCs w:val="28"/>
        </w:rPr>
      </w:pPr>
      <w:r w:rsidRPr="00862BDA">
        <w:t>Certyfikat ISO 9001 na produkcję podłoża w probówce.</w:t>
      </w:r>
    </w:p>
    <w:p w14:paraId="466AEA74" w14:textId="77777777" w:rsidR="00847C59" w:rsidRDefault="00847C59" w:rsidP="004C4A7C">
      <w:pPr>
        <w:pStyle w:val="Akapitzlist"/>
        <w:numPr>
          <w:ilvl w:val="0"/>
          <w:numId w:val="6"/>
        </w:numPr>
        <w:ind w:left="0" w:hanging="284"/>
      </w:pPr>
      <w:r w:rsidRPr="00862BDA">
        <w:t>Certyfikaty Kontroli Jakości do każdej serii gotowego podłoża w probówkach.</w:t>
      </w:r>
    </w:p>
    <w:p w14:paraId="0EB1482C" w14:textId="77777777" w:rsidR="00E17578" w:rsidRDefault="009D4D17" w:rsidP="004C4A7C">
      <w:pPr>
        <w:pStyle w:val="Akapitzlist"/>
        <w:numPr>
          <w:ilvl w:val="0"/>
          <w:numId w:val="6"/>
        </w:numPr>
        <w:ind w:left="0" w:hanging="284"/>
      </w:pPr>
      <w:r>
        <w:t xml:space="preserve">Termin ważności </w:t>
      </w:r>
      <w:r w:rsidR="006958A4">
        <w:t xml:space="preserve">podłoża </w:t>
      </w:r>
      <w:r>
        <w:t xml:space="preserve">minimum 6 miesięcy od daty </w:t>
      </w:r>
      <w:r w:rsidR="006958A4">
        <w:t>dostawy</w:t>
      </w:r>
      <w:r>
        <w:t>.</w:t>
      </w:r>
    </w:p>
    <w:p w14:paraId="2E256906" w14:textId="0173B853" w:rsidR="001269DD" w:rsidRDefault="001269DD" w:rsidP="001269DD">
      <w:pPr>
        <w:pStyle w:val="Akapitzlist"/>
        <w:numPr>
          <w:ilvl w:val="0"/>
          <w:numId w:val="6"/>
        </w:numPr>
        <w:ind w:left="0" w:hanging="284"/>
      </w:pPr>
      <w:r>
        <w:rPr>
          <w:lang w:eastAsia="en-US"/>
        </w:rPr>
        <w:t xml:space="preserve">Potwierdzenie właściwych wymagań wymienionych w </w:t>
      </w:r>
      <w:r w:rsidRPr="00607834">
        <w:rPr>
          <w:color w:val="000000"/>
        </w:rPr>
        <w:t>Rozdziale 13 SWZ</w:t>
      </w:r>
      <w:r>
        <w:rPr>
          <w:lang w:eastAsia="en-US"/>
        </w:rPr>
        <w:t xml:space="preserve"> </w:t>
      </w:r>
      <w:r>
        <w:t>(</w:t>
      </w:r>
      <w:r w:rsidRPr="00607834">
        <w:rPr>
          <w:i/>
        </w:rPr>
        <w:t>jeśli dotyczy</w:t>
      </w:r>
      <w:r>
        <w:t>)</w:t>
      </w:r>
      <w:r>
        <w:rPr>
          <w:lang w:eastAsia="en-US"/>
        </w:rPr>
        <w:t>.</w:t>
      </w:r>
    </w:p>
    <w:p w14:paraId="086A9D76" w14:textId="77777777" w:rsidR="001269DD" w:rsidRDefault="001269DD" w:rsidP="001269DD">
      <w:pPr>
        <w:rPr>
          <w:b/>
          <w:bCs/>
        </w:rPr>
      </w:pPr>
      <w:r w:rsidRPr="001269DD">
        <w:rPr>
          <w:b/>
          <w:bCs/>
        </w:rPr>
        <w:t xml:space="preserve">Pozycja </w:t>
      </w:r>
      <w:r>
        <w:rPr>
          <w:b/>
          <w:bCs/>
        </w:rPr>
        <w:t>2</w:t>
      </w:r>
    </w:p>
    <w:p w14:paraId="5AF0CE59" w14:textId="307B0BCE" w:rsidR="001269DD" w:rsidRPr="001269DD" w:rsidRDefault="001269DD" w:rsidP="001269DD">
      <w:pPr>
        <w:pStyle w:val="Akapitzlist"/>
        <w:numPr>
          <w:ilvl w:val="0"/>
          <w:numId w:val="16"/>
        </w:numPr>
        <w:ind w:left="0" w:hanging="284"/>
        <w:rPr>
          <w:b/>
          <w:bCs/>
        </w:rPr>
      </w:pPr>
      <w:proofErr w:type="spellStart"/>
      <w:r>
        <w:t>Wymazówka</w:t>
      </w:r>
      <w:proofErr w:type="spellEnd"/>
      <w:r>
        <w:t xml:space="preserve"> z punktem odłamania 80 mm.</w:t>
      </w:r>
    </w:p>
    <w:p w14:paraId="422A8644" w14:textId="6B955528" w:rsidR="00607834" w:rsidRPr="001269DD" w:rsidRDefault="00607834" w:rsidP="001269DD">
      <w:pPr>
        <w:pStyle w:val="Akapitzlist"/>
        <w:numPr>
          <w:ilvl w:val="0"/>
          <w:numId w:val="16"/>
        </w:numPr>
        <w:ind w:left="0" w:hanging="284"/>
        <w:rPr>
          <w:b/>
          <w:bCs/>
        </w:rPr>
      </w:pPr>
      <w:r>
        <w:rPr>
          <w:lang w:eastAsia="en-US"/>
        </w:rPr>
        <w:t xml:space="preserve">Potwierdzenie właściwych wymagań wymienionych w </w:t>
      </w:r>
      <w:r w:rsidRPr="001269DD">
        <w:rPr>
          <w:color w:val="000000"/>
        </w:rPr>
        <w:t>Rozdziale 13 SWZ</w:t>
      </w:r>
      <w:r>
        <w:rPr>
          <w:lang w:eastAsia="en-US"/>
        </w:rPr>
        <w:t xml:space="preserve"> </w:t>
      </w:r>
      <w:r>
        <w:t>(</w:t>
      </w:r>
      <w:r w:rsidRPr="001269DD">
        <w:rPr>
          <w:i/>
        </w:rPr>
        <w:t>jeśli dotyczy</w:t>
      </w:r>
      <w:r>
        <w:t>)</w:t>
      </w:r>
      <w:r>
        <w:rPr>
          <w:lang w:eastAsia="en-US"/>
        </w:rPr>
        <w:t>.</w:t>
      </w:r>
    </w:p>
    <w:p w14:paraId="394A4FCD" w14:textId="77777777" w:rsidR="00847C59" w:rsidRDefault="00847C59" w:rsidP="001269DD">
      <w:pPr>
        <w:rPr>
          <w:sz w:val="28"/>
        </w:rPr>
      </w:pPr>
    </w:p>
    <w:p w14:paraId="72E435A6" w14:textId="77777777" w:rsidR="00847C59" w:rsidRPr="00B82044" w:rsidRDefault="00847C59" w:rsidP="00847C59">
      <w:pPr>
        <w:ind w:left="10620" w:firstLine="708"/>
      </w:pPr>
      <w:r w:rsidRPr="00B82044">
        <w:t>........................................</w:t>
      </w:r>
    </w:p>
    <w:p w14:paraId="37EB1AC4" w14:textId="77777777" w:rsidR="00847C59" w:rsidRDefault="00847C59" w:rsidP="00847C59">
      <w:pPr>
        <w:jc w:val="right"/>
      </w:pPr>
      <w:r w:rsidRPr="00B82044">
        <w:rPr>
          <w:i/>
        </w:rPr>
        <w:t xml:space="preserve"> Podpis przedstawiciela Wykonawcy</w:t>
      </w:r>
    </w:p>
    <w:p w14:paraId="516E959D" w14:textId="77777777" w:rsidR="00847C59" w:rsidRPr="00862BDA" w:rsidRDefault="00847C59" w:rsidP="00847C59">
      <w:pPr>
        <w:ind w:left="10904" w:hanging="284"/>
        <w:rPr>
          <w:sz w:val="28"/>
        </w:rPr>
      </w:pPr>
    </w:p>
    <w:p w14:paraId="1A6E7BA8" w14:textId="77777777" w:rsidR="00B25A62" w:rsidRDefault="00B25A62" w:rsidP="00231060"/>
    <w:p w14:paraId="1B8AAAC9" w14:textId="77777777" w:rsidR="00BA547D" w:rsidRDefault="00BA547D" w:rsidP="00231060"/>
    <w:p w14:paraId="31C690D3" w14:textId="77777777" w:rsidR="0044006A" w:rsidRDefault="0044006A" w:rsidP="00231060"/>
    <w:p w14:paraId="18FFE42A" w14:textId="77777777" w:rsidR="009C7B30" w:rsidRDefault="009C7B30" w:rsidP="00231060"/>
    <w:p w14:paraId="2BE0F115" w14:textId="77777777" w:rsidR="004227E6" w:rsidRDefault="004227E6" w:rsidP="00231060"/>
    <w:p w14:paraId="6F8D7397" w14:textId="77777777" w:rsidR="00231060" w:rsidRDefault="00231060" w:rsidP="00231060">
      <w:pPr>
        <w:rPr>
          <w:b/>
        </w:rPr>
      </w:pPr>
      <w:r>
        <w:t>FORMULARZ ASORTYMENTOWO-CENOWY</w:t>
      </w:r>
      <w:r w:rsidR="009C7B30">
        <w:tab/>
      </w:r>
      <w:r w:rsidR="009C7B30">
        <w:tab/>
      </w:r>
      <w:r w:rsidR="009C7B30">
        <w:tab/>
      </w:r>
      <w:r w:rsidR="009C7B30">
        <w:tab/>
      </w:r>
      <w:r w:rsidR="009C7B30">
        <w:tab/>
      </w:r>
      <w:r w:rsidR="009C7B30">
        <w:tab/>
      </w:r>
      <w:r w:rsidR="009C7B30">
        <w:tab/>
      </w:r>
      <w:r w:rsidR="009C7B30">
        <w:tab/>
      </w:r>
      <w:r w:rsidR="009C7B30">
        <w:tab/>
      </w:r>
      <w:r w:rsidR="009C7B30">
        <w:tab/>
      </w:r>
      <w:r w:rsidR="009C7B30" w:rsidRPr="00675E41">
        <w:rPr>
          <w:b/>
        </w:rPr>
        <w:t xml:space="preserve">Załącznik nr </w:t>
      </w:r>
      <w:r w:rsidR="009C7B30">
        <w:rPr>
          <w:b/>
        </w:rPr>
        <w:t>2</w:t>
      </w:r>
      <w:r w:rsidR="008E5B3A">
        <w:rPr>
          <w:b/>
        </w:rPr>
        <w:t xml:space="preserve"> </w:t>
      </w:r>
      <w:r w:rsidR="008E5B3A" w:rsidRPr="008E5B3A">
        <w:rPr>
          <w:b/>
          <w:bCs/>
          <w:lang w:val="de-DE"/>
        </w:rPr>
        <w:t>do SWZ</w:t>
      </w:r>
    </w:p>
    <w:p w14:paraId="20985434" w14:textId="77777777" w:rsidR="009C7B30" w:rsidRDefault="009C7B30" w:rsidP="00231060"/>
    <w:p w14:paraId="0EE31B8C" w14:textId="77777777" w:rsidR="00231060" w:rsidRPr="009C7B30" w:rsidRDefault="007373C3" w:rsidP="00231060">
      <w:pPr>
        <w:rPr>
          <w:b/>
          <w:u w:val="single"/>
        </w:rPr>
      </w:pPr>
      <w:r>
        <w:rPr>
          <w:b/>
          <w:u w:val="single"/>
        </w:rPr>
        <w:t xml:space="preserve">Część Nr  </w:t>
      </w:r>
      <w:r w:rsidR="00210D73">
        <w:rPr>
          <w:b/>
          <w:u w:val="single"/>
        </w:rPr>
        <w:t>7</w:t>
      </w:r>
      <w:r w:rsidR="00231060" w:rsidRPr="009C7B30">
        <w:rPr>
          <w:b/>
          <w:u w:val="single"/>
        </w:rPr>
        <w:t xml:space="preserve">: Nazwa: </w:t>
      </w:r>
      <w:r w:rsidR="00CC170B">
        <w:rPr>
          <w:b/>
          <w:u w:val="single"/>
        </w:rPr>
        <w:t>T</w:t>
      </w:r>
      <w:r w:rsidR="009C7B30" w:rsidRPr="009C7B30">
        <w:rPr>
          <w:b/>
          <w:u w:val="single"/>
        </w:rPr>
        <w:t>est</w:t>
      </w:r>
      <w:r w:rsidR="004F52A3">
        <w:rPr>
          <w:b/>
          <w:u w:val="single"/>
        </w:rPr>
        <w:t>y immunoenzymatyczne</w:t>
      </w:r>
      <w:r w:rsidR="009C7B30" w:rsidRPr="009C7B30">
        <w:rPr>
          <w:b/>
          <w:u w:val="single"/>
        </w:rPr>
        <w:t xml:space="preserve"> do wykrywania </w:t>
      </w:r>
      <w:r w:rsidR="009C7B30" w:rsidRPr="009C7B30">
        <w:rPr>
          <w:b/>
          <w:bCs/>
          <w:u w:val="single"/>
        </w:rPr>
        <w:t xml:space="preserve">przeciwciał przeciw Chlamydia </w:t>
      </w:r>
      <w:proofErr w:type="spellStart"/>
      <w:r w:rsidR="009C7B30" w:rsidRPr="009C7B30">
        <w:rPr>
          <w:b/>
          <w:bCs/>
          <w:u w:val="single"/>
        </w:rPr>
        <w:t>trachomatis</w:t>
      </w:r>
      <w:proofErr w:type="spellEnd"/>
      <w:r w:rsidR="007860B3">
        <w:rPr>
          <w:b/>
          <w:bCs/>
          <w:u w:val="single"/>
        </w:rPr>
        <w:t xml:space="preserve"> </w:t>
      </w:r>
      <w:r w:rsidR="00CD22BC">
        <w:rPr>
          <w:b/>
          <w:bCs/>
          <w:u w:val="single"/>
        </w:rPr>
        <w:t xml:space="preserve">w surowicy </w:t>
      </w:r>
    </w:p>
    <w:p w14:paraId="39A4765E" w14:textId="77777777" w:rsidR="00056064" w:rsidRDefault="00056064" w:rsidP="00056064"/>
    <w:tbl>
      <w:tblPr>
        <w:tblW w:w="15616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04"/>
        <w:gridCol w:w="1395"/>
        <w:gridCol w:w="1395"/>
        <w:gridCol w:w="1395"/>
        <w:gridCol w:w="812"/>
        <w:gridCol w:w="1417"/>
        <w:gridCol w:w="1276"/>
        <w:gridCol w:w="1298"/>
        <w:gridCol w:w="1157"/>
      </w:tblGrid>
      <w:tr w:rsidR="00AF1FF0" w14:paraId="2B5C2482" w14:textId="77777777" w:rsidTr="00A3515B">
        <w:tc>
          <w:tcPr>
            <w:tcW w:w="567" w:type="dxa"/>
          </w:tcPr>
          <w:p w14:paraId="755DC9F0" w14:textId="77777777" w:rsidR="00AF1FF0" w:rsidRDefault="00AF1FF0" w:rsidP="00216C11">
            <w:r>
              <w:t>Lp.</w:t>
            </w:r>
          </w:p>
        </w:tc>
        <w:tc>
          <w:tcPr>
            <w:tcW w:w="4904" w:type="dxa"/>
          </w:tcPr>
          <w:p w14:paraId="2A18FB91" w14:textId="09805B17" w:rsidR="00AF1FF0" w:rsidRDefault="00AF1FF0" w:rsidP="00216C11">
            <w:r>
              <w:t>Nazwa produktu</w:t>
            </w:r>
          </w:p>
        </w:tc>
        <w:tc>
          <w:tcPr>
            <w:tcW w:w="1395" w:type="dxa"/>
          </w:tcPr>
          <w:p w14:paraId="58D87C7E" w14:textId="4A6A376C" w:rsidR="00AF1FF0" w:rsidRDefault="00AF1FF0" w:rsidP="00216C11">
            <w:r>
              <w:t>Nazwa handlowa/ Numer katalogowy</w:t>
            </w:r>
          </w:p>
        </w:tc>
        <w:tc>
          <w:tcPr>
            <w:tcW w:w="1395" w:type="dxa"/>
          </w:tcPr>
          <w:p w14:paraId="1B77BB6D" w14:textId="31926925" w:rsidR="00AF1FF0" w:rsidRDefault="00AF1FF0" w:rsidP="00216C11">
            <w:r>
              <w:t>Jednostka miary</w:t>
            </w:r>
          </w:p>
        </w:tc>
        <w:tc>
          <w:tcPr>
            <w:tcW w:w="1395" w:type="dxa"/>
          </w:tcPr>
          <w:p w14:paraId="5B5DFE97" w14:textId="77777777" w:rsidR="00AF1FF0" w:rsidRDefault="00AF1FF0" w:rsidP="00216C11">
            <w:pPr>
              <w:pStyle w:val="Bezodstpw"/>
              <w:jc w:val="center"/>
            </w:pPr>
            <w:r>
              <w:t>Cena jednostkowa</w:t>
            </w:r>
          </w:p>
          <w:p w14:paraId="3FFCD753" w14:textId="77777777" w:rsidR="00AF1FF0" w:rsidRDefault="00AF1FF0" w:rsidP="00216C11">
            <w:pPr>
              <w:pStyle w:val="Bezodstpw"/>
              <w:jc w:val="center"/>
            </w:pPr>
            <w:r>
              <w:t>netto</w:t>
            </w:r>
          </w:p>
        </w:tc>
        <w:tc>
          <w:tcPr>
            <w:tcW w:w="812" w:type="dxa"/>
          </w:tcPr>
          <w:p w14:paraId="61DD5747" w14:textId="77777777" w:rsidR="00AF1FF0" w:rsidRDefault="00AF1FF0" w:rsidP="00216C11">
            <w:pPr>
              <w:pStyle w:val="Bezodstpw"/>
              <w:jc w:val="center"/>
            </w:pPr>
            <w:r>
              <w:t>VAT [%]</w:t>
            </w:r>
          </w:p>
          <w:p w14:paraId="036A2D9E" w14:textId="77777777" w:rsidR="00AF1FF0" w:rsidRDefault="00AF1FF0" w:rsidP="00216C11">
            <w:pPr>
              <w:pStyle w:val="Bezodstpw"/>
              <w:jc w:val="center"/>
            </w:pPr>
          </w:p>
        </w:tc>
        <w:tc>
          <w:tcPr>
            <w:tcW w:w="1417" w:type="dxa"/>
          </w:tcPr>
          <w:p w14:paraId="1B64AC51" w14:textId="77777777" w:rsidR="00AF1FF0" w:rsidRDefault="00AF1FF0" w:rsidP="00216C11">
            <w:pPr>
              <w:pStyle w:val="Bezodstpw"/>
              <w:jc w:val="center"/>
            </w:pPr>
            <w:r>
              <w:t>Cena jednostkowa</w:t>
            </w:r>
          </w:p>
          <w:p w14:paraId="00334F76" w14:textId="77777777" w:rsidR="00AF1FF0" w:rsidRDefault="00AF1FF0" w:rsidP="00216C11">
            <w:pPr>
              <w:pStyle w:val="Bezodstpw"/>
              <w:jc w:val="center"/>
            </w:pPr>
            <w:r>
              <w:t>brutto</w:t>
            </w:r>
          </w:p>
        </w:tc>
        <w:tc>
          <w:tcPr>
            <w:tcW w:w="1276" w:type="dxa"/>
          </w:tcPr>
          <w:p w14:paraId="4B7BFF8A" w14:textId="77777777" w:rsidR="00AF1FF0" w:rsidRDefault="00AF1FF0" w:rsidP="00216C11">
            <w:pPr>
              <w:pStyle w:val="Bezodstpw"/>
              <w:jc w:val="center"/>
            </w:pPr>
            <w:r>
              <w:t>Ilość na</w:t>
            </w:r>
          </w:p>
          <w:p w14:paraId="6F072846" w14:textId="77777777" w:rsidR="00AF1FF0" w:rsidRDefault="00AF1FF0" w:rsidP="00216C11">
            <w:pPr>
              <w:pStyle w:val="Bezodstpw"/>
              <w:jc w:val="center"/>
            </w:pPr>
            <w:r>
              <w:t>24 m-ce</w:t>
            </w:r>
          </w:p>
        </w:tc>
        <w:tc>
          <w:tcPr>
            <w:tcW w:w="1298" w:type="dxa"/>
          </w:tcPr>
          <w:p w14:paraId="00A0F72D" w14:textId="77777777" w:rsidR="00AF1FF0" w:rsidRDefault="00AF1FF0" w:rsidP="00216C11">
            <w:pPr>
              <w:pStyle w:val="Bezodstpw"/>
              <w:jc w:val="center"/>
            </w:pPr>
            <w:r>
              <w:t>Wartość netto</w:t>
            </w:r>
          </w:p>
          <w:p w14:paraId="3A3722A2" w14:textId="77777777" w:rsidR="00AF1FF0" w:rsidRDefault="00AF1FF0" w:rsidP="00216C11">
            <w:pPr>
              <w:pStyle w:val="Bezodstpw"/>
              <w:jc w:val="center"/>
            </w:pPr>
          </w:p>
        </w:tc>
        <w:tc>
          <w:tcPr>
            <w:tcW w:w="1157" w:type="dxa"/>
          </w:tcPr>
          <w:p w14:paraId="70387DE9" w14:textId="77777777" w:rsidR="00AF1FF0" w:rsidRDefault="00AF1FF0" w:rsidP="00216C11">
            <w:pPr>
              <w:pStyle w:val="Bezodstpw"/>
              <w:jc w:val="center"/>
            </w:pPr>
            <w:r>
              <w:t>Wartość</w:t>
            </w:r>
          </w:p>
          <w:p w14:paraId="42434FE0" w14:textId="77777777" w:rsidR="00AF1FF0" w:rsidRDefault="00AF1FF0" w:rsidP="00216C11">
            <w:pPr>
              <w:pStyle w:val="Bezodstpw"/>
              <w:jc w:val="center"/>
            </w:pPr>
            <w:r>
              <w:t>brutto</w:t>
            </w:r>
          </w:p>
        </w:tc>
      </w:tr>
      <w:tr w:rsidR="00AF1FF0" w14:paraId="349B18E9" w14:textId="77777777" w:rsidTr="00A3515B">
        <w:tc>
          <w:tcPr>
            <w:tcW w:w="567" w:type="dxa"/>
          </w:tcPr>
          <w:p w14:paraId="08F16ACB" w14:textId="77777777" w:rsidR="00AF1FF0" w:rsidRDefault="00AF1FF0" w:rsidP="00216C11">
            <w:r>
              <w:t>1</w:t>
            </w:r>
          </w:p>
        </w:tc>
        <w:tc>
          <w:tcPr>
            <w:tcW w:w="4904" w:type="dxa"/>
          </w:tcPr>
          <w:p w14:paraId="309A9FE0" w14:textId="77777777" w:rsidR="00AF1FF0" w:rsidRPr="00CD255A" w:rsidRDefault="00AF1FF0" w:rsidP="007F252C">
            <w:r>
              <w:t xml:space="preserve">Test immunoenzymatyczny do wykrywania przeciwciał klasy </w:t>
            </w:r>
            <w:proofErr w:type="spellStart"/>
            <w:r>
              <w:t>IgA</w:t>
            </w:r>
            <w:proofErr w:type="spellEnd"/>
            <w:r>
              <w:t xml:space="preserve"> przeciw Chlamydia </w:t>
            </w:r>
            <w:proofErr w:type="spellStart"/>
            <w:r>
              <w:t>trachomatis</w:t>
            </w:r>
            <w:proofErr w:type="spellEnd"/>
          </w:p>
        </w:tc>
        <w:tc>
          <w:tcPr>
            <w:tcW w:w="1395" w:type="dxa"/>
          </w:tcPr>
          <w:p w14:paraId="470C2B86" w14:textId="77777777" w:rsidR="00AF1FF0" w:rsidRDefault="00AF1FF0" w:rsidP="00216C11"/>
        </w:tc>
        <w:tc>
          <w:tcPr>
            <w:tcW w:w="1395" w:type="dxa"/>
          </w:tcPr>
          <w:p w14:paraId="36F41BB5" w14:textId="042CD5A1" w:rsidR="00AF1FF0" w:rsidRDefault="00AF1FF0" w:rsidP="00216C11">
            <w:r>
              <w:t>opakowanie</w:t>
            </w:r>
          </w:p>
        </w:tc>
        <w:tc>
          <w:tcPr>
            <w:tcW w:w="1395" w:type="dxa"/>
          </w:tcPr>
          <w:p w14:paraId="4DD7C598" w14:textId="77777777" w:rsidR="00AF1FF0" w:rsidRDefault="00AF1FF0" w:rsidP="00216C11"/>
        </w:tc>
        <w:tc>
          <w:tcPr>
            <w:tcW w:w="812" w:type="dxa"/>
          </w:tcPr>
          <w:p w14:paraId="69C44610" w14:textId="77777777" w:rsidR="00AF1FF0" w:rsidRDefault="00AF1FF0" w:rsidP="00216C11">
            <w:pPr>
              <w:jc w:val="center"/>
            </w:pPr>
          </w:p>
        </w:tc>
        <w:tc>
          <w:tcPr>
            <w:tcW w:w="1417" w:type="dxa"/>
          </w:tcPr>
          <w:p w14:paraId="29C0B898" w14:textId="77777777" w:rsidR="00AF1FF0" w:rsidRDefault="00AF1FF0" w:rsidP="00216C11"/>
        </w:tc>
        <w:tc>
          <w:tcPr>
            <w:tcW w:w="1276" w:type="dxa"/>
          </w:tcPr>
          <w:p w14:paraId="61765E75" w14:textId="05876552" w:rsidR="00AF1FF0" w:rsidRDefault="00731BDE" w:rsidP="007860B3">
            <w:pPr>
              <w:jc w:val="center"/>
            </w:pPr>
            <w:r>
              <w:t>4</w:t>
            </w:r>
          </w:p>
        </w:tc>
        <w:tc>
          <w:tcPr>
            <w:tcW w:w="1298" w:type="dxa"/>
          </w:tcPr>
          <w:p w14:paraId="15129409" w14:textId="77777777" w:rsidR="00AF1FF0" w:rsidRDefault="00AF1FF0" w:rsidP="00216C11">
            <w:pPr>
              <w:jc w:val="center"/>
            </w:pPr>
          </w:p>
        </w:tc>
        <w:tc>
          <w:tcPr>
            <w:tcW w:w="1157" w:type="dxa"/>
          </w:tcPr>
          <w:p w14:paraId="04C5D578" w14:textId="77777777" w:rsidR="00AF1FF0" w:rsidRDefault="00AF1FF0" w:rsidP="00216C11">
            <w:pPr>
              <w:jc w:val="center"/>
            </w:pPr>
          </w:p>
        </w:tc>
      </w:tr>
      <w:tr w:rsidR="00AF1FF0" w14:paraId="1AD8FEF2" w14:textId="77777777" w:rsidTr="00A3515B">
        <w:tc>
          <w:tcPr>
            <w:tcW w:w="567" w:type="dxa"/>
          </w:tcPr>
          <w:p w14:paraId="3D1784F3" w14:textId="77777777" w:rsidR="00AF1FF0" w:rsidRDefault="00AF1FF0" w:rsidP="00216C11">
            <w:r>
              <w:t>2</w:t>
            </w:r>
          </w:p>
        </w:tc>
        <w:tc>
          <w:tcPr>
            <w:tcW w:w="4904" w:type="dxa"/>
            <w:vAlign w:val="center"/>
          </w:tcPr>
          <w:p w14:paraId="4A54441B" w14:textId="77777777" w:rsidR="00AF1FF0" w:rsidRPr="00CD255A" w:rsidRDefault="00AF1FF0" w:rsidP="007F252C">
            <w:r>
              <w:t xml:space="preserve">Test immunoenzymatyczny do wykrywania przeciwciał klasy </w:t>
            </w:r>
            <w:proofErr w:type="spellStart"/>
            <w:r>
              <w:t>IgG</w:t>
            </w:r>
            <w:proofErr w:type="spellEnd"/>
            <w:r>
              <w:t xml:space="preserve"> przeciw Chlamydia </w:t>
            </w:r>
            <w:proofErr w:type="spellStart"/>
            <w:r>
              <w:t>trachomatis</w:t>
            </w:r>
            <w:proofErr w:type="spellEnd"/>
          </w:p>
        </w:tc>
        <w:tc>
          <w:tcPr>
            <w:tcW w:w="1395" w:type="dxa"/>
          </w:tcPr>
          <w:p w14:paraId="32255F96" w14:textId="77777777" w:rsidR="00AF1FF0" w:rsidRDefault="00AF1FF0" w:rsidP="00216C11"/>
        </w:tc>
        <w:tc>
          <w:tcPr>
            <w:tcW w:w="1395" w:type="dxa"/>
          </w:tcPr>
          <w:p w14:paraId="1DC593E1" w14:textId="38EE89B3" w:rsidR="00AF1FF0" w:rsidRDefault="00AF1FF0" w:rsidP="00216C11">
            <w:r>
              <w:t>opakowanie</w:t>
            </w:r>
          </w:p>
        </w:tc>
        <w:tc>
          <w:tcPr>
            <w:tcW w:w="1395" w:type="dxa"/>
          </w:tcPr>
          <w:p w14:paraId="3FC6F0EF" w14:textId="77777777" w:rsidR="00AF1FF0" w:rsidRDefault="00AF1FF0" w:rsidP="00216C11"/>
        </w:tc>
        <w:tc>
          <w:tcPr>
            <w:tcW w:w="812" w:type="dxa"/>
          </w:tcPr>
          <w:p w14:paraId="4E15E4A1" w14:textId="77777777" w:rsidR="00AF1FF0" w:rsidRDefault="00AF1FF0" w:rsidP="00216C11">
            <w:pPr>
              <w:jc w:val="center"/>
            </w:pPr>
          </w:p>
        </w:tc>
        <w:tc>
          <w:tcPr>
            <w:tcW w:w="1417" w:type="dxa"/>
          </w:tcPr>
          <w:p w14:paraId="38F0CC3B" w14:textId="77777777" w:rsidR="00AF1FF0" w:rsidRDefault="00AF1FF0" w:rsidP="00216C11"/>
        </w:tc>
        <w:tc>
          <w:tcPr>
            <w:tcW w:w="1276" w:type="dxa"/>
          </w:tcPr>
          <w:p w14:paraId="08D7C1D0" w14:textId="52F6BD16" w:rsidR="00AF1FF0" w:rsidRDefault="00731BDE" w:rsidP="007860B3">
            <w:pPr>
              <w:jc w:val="center"/>
            </w:pPr>
            <w:r>
              <w:t>4</w:t>
            </w:r>
          </w:p>
        </w:tc>
        <w:tc>
          <w:tcPr>
            <w:tcW w:w="1298" w:type="dxa"/>
          </w:tcPr>
          <w:p w14:paraId="5832FBE3" w14:textId="77777777" w:rsidR="00AF1FF0" w:rsidRDefault="00AF1FF0" w:rsidP="00216C11">
            <w:pPr>
              <w:jc w:val="center"/>
            </w:pPr>
          </w:p>
        </w:tc>
        <w:tc>
          <w:tcPr>
            <w:tcW w:w="1157" w:type="dxa"/>
          </w:tcPr>
          <w:p w14:paraId="36F61D90" w14:textId="77777777" w:rsidR="00AF1FF0" w:rsidRDefault="00AF1FF0" w:rsidP="00216C11">
            <w:pPr>
              <w:jc w:val="center"/>
            </w:pPr>
          </w:p>
        </w:tc>
      </w:tr>
      <w:tr w:rsidR="00AF1FF0" w14:paraId="5AC69661" w14:textId="77777777" w:rsidTr="00A3515B">
        <w:tc>
          <w:tcPr>
            <w:tcW w:w="567" w:type="dxa"/>
          </w:tcPr>
          <w:p w14:paraId="09D0ECDC" w14:textId="77777777" w:rsidR="00AF1FF0" w:rsidRDefault="00AF1FF0" w:rsidP="00216C11">
            <w:pPr>
              <w:rPr>
                <w:b/>
              </w:rPr>
            </w:pPr>
          </w:p>
        </w:tc>
        <w:tc>
          <w:tcPr>
            <w:tcW w:w="12594" w:type="dxa"/>
            <w:gridSpan w:val="7"/>
          </w:tcPr>
          <w:p w14:paraId="11B95765" w14:textId="5ED0C2E0" w:rsidR="00AF1FF0" w:rsidRDefault="00AF1FF0" w:rsidP="00216C11">
            <w:r>
              <w:rPr>
                <w:b/>
              </w:rPr>
              <w:t xml:space="preserve">                                                                                                                                                                      </w:t>
            </w:r>
            <w:r w:rsidRPr="007333CB">
              <w:rPr>
                <w:b/>
              </w:rPr>
              <w:t>Razem</w:t>
            </w:r>
          </w:p>
          <w:p w14:paraId="0E5A6A21" w14:textId="77777777" w:rsidR="00AF1FF0" w:rsidRDefault="00AF1FF0" w:rsidP="00216C11"/>
        </w:tc>
        <w:tc>
          <w:tcPr>
            <w:tcW w:w="1298" w:type="dxa"/>
          </w:tcPr>
          <w:p w14:paraId="3DA61C73" w14:textId="77777777" w:rsidR="00AF1FF0" w:rsidRDefault="00AF1FF0" w:rsidP="00216C11">
            <w:pPr>
              <w:jc w:val="center"/>
            </w:pPr>
          </w:p>
        </w:tc>
        <w:tc>
          <w:tcPr>
            <w:tcW w:w="1157" w:type="dxa"/>
          </w:tcPr>
          <w:p w14:paraId="289E44EA" w14:textId="77777777" w:rsidR="00AF1FF0" w:rsidRDefault="00AF1FF0" w:rsidP="00216C11">
            <w:pPr>
              <w:jc w:val="center"/>
            </w:pPr>
          </w:p>
        </w:tc>
      </w:tr>
    </w:tbl>
    <w:p w14:paraId="0F83EB1F" w14:textId="77777777" w:rsidR="009C7B30" w:rsidRDefault="009C7B30" w:rsidP="00231060"/>
    <w:p w14:paraId="52DFBC9B" w14:textId="77777777" w:rsidR="009C7B30" w:rsidRDefault="009C7B30" w:rsidP="009C7B30">
      <w:pPr>
        <w:rPr>
          <w:b/>
          <w:bCs/>
        </w:rPr>
      </w:pPr>
      <w:r w:rsidRPr="00CD255A">
        <w:rPr>
          <w:b/>
          <w:bCs/>
        </w:rPr>
        <w:t>Wymagania dotyczące przedmiotu zamówienia</w:t>
      </w:r>
      <w:r>
        <w:rPr>
          <w:b/>
          <w:bCs/>
        </w:rPr>
        <w:t>:</w:t>
      </w:r>
    </w:p>
    <w:p w14:paraId="6C5376EC" w14:textId="77777777" w:rsidR="007F252C" w:rsidRDefault="007F252C" w:rsidP="009C7B30">
      <w:r>
        <w:rPr>
          <w:b/>
          <w:bCs/>
        </w:rPr>
        <w:t>Pozycja 1 i 2:</w:t>
      </w:r>
    </w:p>
    <w:p w14:paraId="59063C29" w14:textId="77777777" w:rsidR="009C7B30" w:rsidRDefault="007F252C" w:rsidP="004C4A7C">
      <w:pPr>
        <w:pStyle w:val="Akapitzlist"/>
        <w:numPr>
          <w:ilvl w:val="0"/>
          <w:numId w:val="3"/>
        </w:numPr>
      </w:pPr>
      <w:r>
        <w:t xml:space="preserve">Testy </w:t>
      </w:r>
      <w:r w:rsidR="004F52A3">
        <w:t xml:space="preserve">immunoenzymatyczne </w:t>
      </w:r>
      <w:r>
        <w:t>na 96 oznaczeń.</w:t>
      </w:r>
    </w:p>
    <w:p w14:paraId="5F3ED79F" w14:textId="77777777" w:rsidR="007F252C" w:rsidRDefault="007F252C" w:rsidP="004C4A7C">
      <w:pPr>
        <w:pStyle w:val="Akapitzlist"/>
        <w:numPr>
          <w:ilvl w:val="0"/>
          <w:numId w:val="3"/>
        </w:numPr>
      </w:pPr>
      <w:r>
        <w:t>Testy z wykorzystaniem syntetycznego peptydu z regionu białka błony zewnętrznej tzw. MOMP</w:t>
      </w:r>
      <w:r w:rsidR="00E3557B">
        <w:t xml:space="preserve"> (</w:t>
      </w:r>
      <w:r w:rsidR="00E3557B" w:rsidRPr="00E3557B">
        <w:t xml:space="preserve">major </w:t>
      </w:r>
      <w:proofErr w:type="spellStart"/>
      <w:r w:rsidR="00E3557B" w:rsidRPr="00E3557B">
        <w:t>outer</w:t>
      </w:r>
      <w:proofErr w:type="spellEnd"/>
      <w:r w:rsidR="00E3557B" w:rsidRPr="00E3557B">
        <w:t xml:space="preserve"> </w:t>
      </w:r>
      <w:proofErr w:type="spellStart"/>
      <w:r w:rsidR="00E3557B" w:rsidRPr="00E3557B">
        <w:t>membrane</w:t>
      </w:r>
      <w:proofErr w:type="spellEnd"/>
      <w:r w:rsidR="00E3557B" w:rsidRPr="00E3557B">
        <w:t xml:space="preserve"> protein)</w:t>
      </w:r>
      <w:r w:rsidR="00CD22BC" w:rsidRPr="00E3557B">
        <w:t>.</w:t>
      </w:r>
    </w:p>
    <w:p w14:paraId="08E2C9BA" w14:textId="77777777" w:rsidR="009C7B30" w:rsidRDefault="007F252C" w:rsidP="004C4A7C">
      <w:pPr>
        <w:pStyle w:val="Akapitzlist"/>
        <w:numPr>
          <w:ilvl w:val="0"/>
          <w:numId w:val="3"/>
        </w:numPr>
      </w:pPr>
      <w:r>
        <w:t xml:space="preserve">Wykrywanie swoistych przeciwciał skierowanych wyłącznie przeciw Chlamydia </w:t>
      </w:r>
      <w:proofErr w:type="spellStart"/>
      <w:r>
        <w:t>trachomatis</w:t>
      </w:r>
      <w:proofErr w:type="spellEnd"/>
      <w:r>
        <w:t>.</w:t>
      </w:r>
    </w:p>
    <w:p w14:paraId="53DCA8F5" w14:textId="1B9E3540" w:rsidR="00E02772" w:rsidRPr="00D449E1" w:rsidRDefault="00607834" w:rsidP="009C7B30">
      <w:pPr>
        <w:pStyle w:val="Akapitzlist"/>
        <w:numPr>
          <w:ilvl w:val="0"/>
          <w:numId w:val="3"/>
        </w:numPr>
        <w:autoSpaceDE w:val="0"/>
        <w:autoSpaceDN w:val="0"/>
        <w:adjustRightInd w:val="0"/>
        <w:rPr>
          <w:b/>
          <w:bCs/>
          <w:color w:val="000000"/>
        </w:rPr>
      </w:pPr>
      <w:r>
        <w:rPr>
          <w:lang w:eastAsia="en-US"/>
        </w:rPr>
        <w:t xml:space="preserve">Potwierdzenie właściwych wymagań wymienionych w </w:t>
      </w:r>
      <w:r w:rsidRPr="00607834">
        <w:rPr>
          <w:color w:val="000000"/>
        </w:rPr>
        <w:t>Rozdziale 13 SWZ</w:t>
      </w:r>
      <w:r>
        <w:rPr>
          <w:lang w:eastAsia="en-US"/>
        </w:rPr>
        <w:t xml:space="preserve"> </w:t>
      </w:r>
      <w:r>
        <w:t>(</w:t>
      </w:r>
      <w:r w:rsidRPr="00607834">
        <w:rPr>
          <w:i/>
        </w:rPr>
        <w:t>jeśli dotyczy</w:t>
      </w:r>
      <w:r>
        <w:t>)</w:t>
      </w:r>
      <w:r>
        <w:rPr>
          <w:lang w:eastAsia="en-US"/>
        </w:rPr>
        <w:t>.</w:t>
      </w:r>
    </w:p>
    <w:p w14:paraId="534AAF52" w14:textId="77777777" w:rsidR="00E02772" w:rsidRDefault="00E02772" w:rsidP="009C7B30"/>
    <w:p w14:paraId="7334C157" w14:textId="77777777" w:rsidR="009C7B30" w:rsidRPr="00B82044" w:rsidRDefault="009C7B30" w:rsidP="009C7B30">
      <w:pPr>
        <w:ind w:left="10620" w:firstLine="708"/>
      </w:pPr>
      <w:r w:rsidRPr="00B82044">
        <w:t>........................................</w:t>
      </w:r>
    </w:p>
    <w:p w14:paraId="49EA1DAB" w14:textId="77777777" w:rsidR="0079181A" w:rsidRDefault="009C7B30" w:rsidP="003F3C9A">
      <w:pPr>
        <w:jc w:val="right"/>
      </w:pPr>
      <w:r w:rsidRPr="00B82044">
        <w:rPr>
          <w:i/>
        </w:rPr>
        <w:t xml:space="preserve"> Podpis przedstawiciela Wykonawcy</w:t>
      </w:r>
    </w:p>
    <w:p w14:paraId="3580F4BA" w14:textId="77777777" w:rsidR="00A445FA" w:rsidRDefault="00A445FA" w:rsidP="00231060"/>
    <w:p w14:paraId="2F39419D" w14:textId="77777777" w:rsidR="002A25CA" w:rsidRDefault="002A25CA" w:rsidP="00231060"/>
    <w:p w14:paraId="4296E6CC" w14:textId="77777777" w:rsidR="00231060" w:rsidRDefault="00231060" w:rsidP="00231060">
      <w:pPr>
        <w:rPr>
          <w:b/>
        </w:rPr>
      </w:pPr>
      <w:r>
        <w:t>FORMULARZ ASORTYMENTOWO-CENOWY</w:t>
      </w:r>
      <w:r w:rsidR="009C7B30">
        <w:tab/>
      </w:r>
      <w:r w:rsidR="009C7B30">
        <w:tab/>
      </w:r>
      <w:r w:rsidR="009C7B30">
        <w:tab/>
      </w:r>
      <w:r w:rsidR="009C7B30">
        <w:tab/>
      </w:r>
      <w:r w:rsidR="009C7B30">
        <w:tab/>
      </w:r>
      <w:r w:rsidR="009C7B30">
        <w:tab/>
      </w:r>
      <w:r w:rsidR="009C7B30">
        <w:tab/>
      </w:r>
      <w:r w:rsidR="009C7B30">
        <w:tab/>
      </w:r>
      <w:r w:rsidR="009C7B30">
        <w:tab/>
      </w:r>
      <w:r w:rsidR="009C7B30">
        <w:tab/>
      </w:r>
      <w:r w:rsidR="009C7B30" w:rsidRPr="00675E41">
        <w:rPr>
          <w:b/>
        </w:rPr>
        <w:t xml:space="preserve">Załącznik nr </w:t>
      </w:r>
      <w:r w:rsidR="009C7B30">
        <w:rPr>
          <w:b/>
        </w:rPr>
        <w:t>2</w:t>
      </w:r>
      <w:r w:rsidR="008E5B3A">
        <w:rPr>
          <w:b/>
        </w:rPr>
        <w:t xml:space="preserve"> </w:t>
      </w:r>
      <w:r w:rsidR="008E5B3A" w:rsidRPr="008E5B3A">
        <w:rPr>
          <w:b/>
          <w:bCs/>
          <w:lang w:val="de-DE"/>
        </w:rPr>
        <w:t>do SWZ</w:t>
      </w:r>
    </w:p>
    <w:p w14:paraId="3220F3E1" w14:textId="77777777" w:rsidR="009C7B30" w:rsidRDefault="009C7B30" w:rsidP="00231060"/>
    <w:p w14:paraId="3538DB6D" w14:textId="77777777" w:rsidR="00056064" w:rsidRDefault="007373C3" w:rsidP="00056064">
      <w:pPr>
        <w:rPr>
          <w:b/>
          <w:bCs/>
          <w:u w:val="single"/>
        </w:rPr>
      </w:pPr>
      <w:r>
        <w:rPr>
          <w:b/>
          <w:u w:val="single"/>
        </w:rPr>
        <w:t xml:space="preserve">Część Nr </w:t>
      </w:r>
      <w:r w:rsidR="00210D73">
        <w:rPr>
          <w:b/>
          <w:u w:val="single"/>
        </w:rPr>
        <w:t>8</w:t>
      </w:r>
      <w:r w:rsidR="00231060" w:rsidRPr="009C7B30">
        <w:rPr>
          <w:b/>
          <w:u w:val="single"/>
        </w:rPr>
        <w:t xml:space="preserve">: Nazwa: </w:t>
      </w:r>
      <w:r w:rsidR="00CC170B">
        <w:rPr>
          <w:b/>
          <w:bCs/>
          <w:u w:val="single"/>
        </w:rPr>
        <w:t>D</w:t>
      </w:r>
      <w:r w:rsidR="009C7B30" w:rsidRPr="009C7B30">
        <w:rPr>
          <w:b/>
          <w:bCs/>
          <w:u w:val="single"/>
        </w:rPr>
        <w:t>opełniacz liofilizowany świnki morskiej</w:t>
      </w:r>
      <w:r w:rsidR="00210D73">
        <w:rPr>
          <w:b/>
          <w:bCs/>
          <w:u w:val="single"/>
        </w:rPr>
        <w:t xml:space="preserve"> i surowice diagnostyczne</w:t>
      </w:r>
    </w:p>
    <w:p w14:paraId="6146B285" w14:textId="77777777" w:rsidR="00AC208A" w:rsidRPr="00837850" w:rsidRDefault="00AC208A" w:rsidP="00056064">
      <w:pPr>
        <w:rPr>
          <w:b/>
          <w:u w:val="single"/>
        </w:rPr>
      </w:pPr>
    </w:p>
    <w:tbl>
      <w:tblPr>
        <w:tblW w:w="15075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9"/>
        <w:gridCol w:w="3451"/>
        <w:gridCol w:w="1701"/>
        <w:gridCol w:w="1275"/>
        <w:gridCol w:w="1535"/>
        <w:gridCol w:w="733"/>
        <w:gridCol w:w="1440"/>
        <w:gridCol w:w="1173"/>
        <w:gridCol w:w="1559"/>
        <w:gridCol w:w="1689"/>
      </w:tblGrid>
      <w:tr w:rsidR="001B4959" w14:paraId="06AB0F99" w14:textId="77777777" w:rsidTr="008A4550">
        <w:trPr>
          <w:trHeight w:val="747"/>
        </w:trPr>
        <w:tc>
          <w:tcPr>
            <w:tcW w:w="519" w:type="dxa"/>
          </w:tcPr>
          <w:p w14:paraId="703B94EB" w14:textId="77777777" w:rsidR="001B4959" w:rsidRDefault="001B4959" w:rsidP="00216C11">
            <w:r>
              <w:t>Lp.</w:t>
            </w:r>
          </w:p>
        </w:tc>
        <w:tc>
          <w:tcPr>
            <w:tcW w:w="3451" w:type="dxa"/>
          </w:tcPr>
          <w:p w14:paraId="38CCFE32" w14:textId="5540AAD1" w:rsidR="001B4959" w:rsidRDefault="001B4959" w:rsidP="00F848BD">
            <w:pPr>
              <w:jc w:val="center"/>
            </w:pPr>
            <w:r>
              <w:t xml:space="preserve">Nazwa </w:t>
            </w:r>
            <w:r w:rsidR="00A3515B">
              <w:t>produktu/ nazwa w jęz. angielskim</w:t>
            </w:r>
          </w:p>
        </w:tc>
        <w:tc>
          <w:tcPr>
            <w:tcW w:w="1701" w:type="dxa"/>
          </w:tcPr>
          <w:p w14:paraId="2B40A3B3" w14:textId="045C202D" w:rsidR="001B4959" w:rsidRDefault="00A3515B" w:rsidP="00216C11">
            <w:r>
              <w:t xml:space="preserve">Nazwa handlowa/ </w:t>
            </w:r>
            <w:r w:rsidR="00F848BD">
              <w:t>Numer katalogowy</w:t>
            </w:r>
          </w:p>
        </w:tc>
        <w:tc>
          <w:tcPr>
            <w:tcW w:w="1275" w:type="dxa"/>
          </w:tcPr>
          <w:p w14:paraId="69D4D434" w14:textId="77777777" w:rsidR="001B4959" w:rsidRDefault="001B4959" w:rsidP="00216C11">
            <w:r>
              <w:t>Jednostka miary</w:t>
            </w:r>
          </w:p>
        </w:tc>
        <w:tc>
          <w:tcPr>
            <w:tcW w:w="1535" w:type="dxa"/>
          </w:tcPr>
          <w:p w14:paraId="24DDC85A" w14:textId="77777777" w:rsidR="001B4959" w:rsidRDefault="001B4959" w:rsidP="00216C11">
            <w:pPr>
              <w:pStyle w:val="Bezodstpw"/>
              <w:jc w:val="center"/>
            </w:pPr>
            <w:r>
              <w:t>Cena jednostkowa</w:t>
            </w:r>
          </w:p>
          <w:p w14:paraId="6B5BE907" w14:textId="77777777" w:rsidR="001B4959" w:rsidRDefault="001B4959" w:rsidP="00216C11">
            <w:pPr>
              <w:pStyle w:val="Bezodstpw"/>
              <w:jc w:val="center"/>
            </w:pPr>
            <w:r>
              <w:t>netto</w:t>
            </w:r>
          </w:p>
        </w:tc>
        <w:tc>
          <w:tcPr>
            <w:tcW w:w="733" w:type="dxa"/>
          </w:tcPr>
          <w:p w14:paraId="4007A48F" w14:textId="77777777" w:rsidR="001B4959" w:rsidRDefault="001B4959" w:rsidP="00216C11">
            <w:pPr>
              <w:pStyle w:val="Bezodstpw"/>
              <w:jc w:val="center"/>
            </w:pPr>
            <w:r>
              <w:t>VAT [%]</w:t>
            </w:r>
          </w:p>
          <w:p w14:paraId="0040D4E6" w14:textId="77777777" w:rsidR="001B4959" w:rsidRDefault="001B4959" w:rsidP="00216C11">
            <w:pPr>
              <w:pStyle w:val="Bezodstpw"/>
              <w:jc w:val="center"/>
            </w:pPr>
          </w:p>
        </w:tc>
        <w:tc>
          <w:tcPr>
            <w:tcW w:w="1440" w:type="dxa"/>
          </w:tcPr>
          <w:p w14:paraId="523431F4" w14:textId="77777777" w:rsidR="001B4959" w:rsidRDefault="001B4959" w:rsidP="00216C11">
            <w:pPr>
              <w:pStyle w:val="Bezodstpw"/>
              <w:jc w:val="center"/>
            </w:pPr>
            <w:r>
              <w:t>Cena jednostkowa</w:t>
            </w:r>
          </w:p>
          <w:p w14:paraId="376D3289" w14:textId="77777777" w:rsidR="001B4959" w:rsidRDefault="001B4959" w:rsidP="00216C11">
            <w:pPr>
              <w:pStyle w:val="Bezodstpw"/>
              <w:jc w:val="center"/>
            </w:pPr>
            <w:r>
              <w:t>brutto</w:t>
            </w:r>
          </w:p>
        </w:tc>
        <w:tc>
          <w:tcPr>
            <w:tcW w:w="1173" w:type="dxa"/>
          </w:tcPr>
          <w:p w14:paraId="73389246" w14:textId="77777777" w:rsidR="001B4959" w:rsidRDefault="001B4959" w:rsidP="00216C11">
            <w:pPr>
              <w:pStyle w:val="Bezodstpw"/>
              <w:jc w:val="center"/>
            </w:pPr>
            <w:r>
              <w:t>Ilość na</w:t>
            </w:r>
          </w:p>
          <w:p w14:paraId="5C5085D5" w14:textId="77777777" w:rsidR="001B4959" w:rsidRDefault="001B4959" w:rsidP="00216C11">
            <w:pPr>
              <w:pStyle w:val="Bezodstpw"/>
              <w:jc w:val="center"/>
            </w:pPr>
            <w:r>
              <w:t>24 m-ce</w:t>
            </w:r>
          </w:p>
        </w:tc>
        <w:tc>
          <w:tcPr>
            <w:tcW w:w="1559" w:type="dxa"/>
          </w:tcPr>
          <w:p w14:paraId="182B26B4" w14:textId="77777777" w:rsidR="001B4959" w:rsidRDefault="001B4959" w:rsidP="00216C11">
            <w:pPr>
              <w:pStyle w:val="Bezodstpw"/>
              <w:jc w:val="center"/>
            </w:pPr>
            <w:r>
              <w:t>Wartość netto</w:t>
            </w:r>
          </w:p>
          <w:p w14:paraId="4A789790" w14:textId="77777777" w:rsidR="001B4959" w:rsidRDefault="001B4959" w:rsidP="00216C11">
            <w:pPr>
              <w:pStyle w:val="Bezodstpw"/>
              <w:jc w:val="center"/>
            </w:pPr>
          </w:p>
        </w:tc>
        <w:tc>
          <w:tcPr>
            <w:tcW w:w="1689" w:type="dxa"/>
          </w:tcPr>
          <w:p w14:paraId="0F5B56CB" w14:textId="77777777" w:rsidR="001B4959" w:rsidRDefault="001B4959" w:rsidP="00216C11">
            <w:pPr>
              <w:pStyle w:val="Bezodstpw"/>
              <w:jc w:val="center"/>
            </w:pPr>
            <w:r>
              <w:t>Wartość</w:t>
            </w:r>
          </w:p>
          <w:p w14:paraId="3E1D574E" w14:textId="77777777" w:rsidR="001B4959" w:rsidRDefault="001B4959" w:rsidP="00216C11">
            <w:pPr>
              <w:pStyle w:val="Bezodstpw"/>
              <w:jc w:val="center"/>
            </w:pPr>
            <w:r>
              <w:t>brutto</w:t>
            </w:r>
          </w:p>
        </w:tc>
      </w:tr>
      <w:tr w:rsidR="001B4959" w14:paraId="3E13F2B2" w14:textId="77777777" w:rsidTr="008A4550">
        <w:trPr>
          <w:trHeight w:val="747"/>
        </w:trPr>
        <w:tc>
          <w:tcPr>
            <w:tcW w:w="519" w:type="dxa"/>
          </w:tcPr>
          <w:p w14:paraId="6B822643" w14:textId="77777777" w:rsidR="001B4959" w:rsidRDefault="001B4959" w:rsidP="00216C11">
            <w:r>
              <w:t>1</w:t>
            </w:r>
          </w:p>
        </w:tc>
        <w:tc>
          <w:tcPr>
            <w:tcW w:w="3451" w:type="dxa"/>
          </w:tcPr>
          <w:p w14:paraId="7B02D5B1" w14:textId="54C85F71" w:rsidR="00AE20F0" w:rsidRDefault="001B4959" w:rsidP="00AE20F0">
            <w:pPr>
              <w:pStyle w:val="Nagwek1"/>
              <w:rPr>
                <w:b w:val="0"/>
                <w:bCs w:val="0"/>
              </w:rPr>
            </w:pPr>
            <w:r w:rsidRPr="00AE20F0">
              <w:rPr>
                <w:b w:val="0"/>
                <w:bCs w:val="0"/>
              </w:rPr>
              <w:t>Dopełniacz liofilizowany świnki morskiej,</w:t>
            </w:r>
            <w:r w:rsidR="00AE20F0" w:rsidRPr="00AE20F0">
              <w:rPr>
                <w:b w:val="0"/>
                <w:bCs w:val="0"/>
              </w:rPr>
              <w:t xml:space="preserve"> </w:t>
            </w:r>
            <w:r w:rsidR="004E0BA6">
              <w:rPr>
                <w:b w:val="0"/>
                <w:bCs w:val="0"/>
              </w:rPr>
              <w:t xml:space="preserve">1 </w:t>
            </w:r>
            <w:r w:rsidRPr="00AE20F0">
              <w:rPr>
                <w:b w:val="0"/>
                <w:bCs w:val="0"/>
              </w:rPr>
              <w:t>ampułk</w:t>
            </w:r>
            <w:r w:rsidR="004E0BA6">
              <w:rPr>
                <w:b w:val="0"/>
                <w:bCs w:val="0"/>
              </w:rPr>
              <w:t>a</w:t>
            </w:r>
            <w:r w:rsidRPr="00AE20F0">
              <w:rPr>
                <w:b w:val="0"/>
                <w:bCs w:val="0"/>
              </w:rPr>
              <w:t xml:space="preserve"> 5 ml</w:t>
            </w:r>
            <w:r w:rsidR="00AE20F0" w:rsidRPr="00AE20F0">
              <w:rPr>
                <w:b w:val="0"/>
                <w:bCs w:val="0"/>
              </w:rPr>
              <w:t xml:space="preserve">/ </w:t>
            </w:r>
          </w:p>
          <w:p w14:paraId="36CCE328" w14:textId="77777777" w:rsidR="00AE20F0" w:rsidRPr="00AE20F0" w:rsidRDefault="00AE20F0" w:rsidP="00AE20F0">
            <w:pPr>
              <w:pStyle w:val="Nagwek1"/>
              <w:rPr>
                <w:b w:val="0"/>
                <w:bCs w:val="0"/>
                <w:sz w:val="48"/>
                <w:szCs w:val="48"/>
              </w:rPr>
            </w:pPr>
            <w:proofErr w:type="spellStart"/>
            <w:r w:rsidRPr="00AE20F0">
              <w:rPr>
                <w:b w:val="0"/>
                <w:bCs w:val="0"/>
              </w:rPr>
              <w:t>Complement</w:t>
            </w:r>
            <w:proofErr w:type="spellEnd"/>
            <w:r w:rsidRPr="00AE20F0">
              <w:rPr>
                <w:b w:val="0"/>
                <w:bCs w:val="0"/>
              </w:rPr>
              <w:t xml:space="preserve"> sera from </w:t>
            </w:r>
            <w:proofErr w:type="spellStart"/>
            <w:r w:rsidRPr="00AE20F0">
              <w:rPr>
                <w:b w:val="0"/>
                <w:bCs w:val="0"/>
              </w:rPr>
              <w:t>guinea</w:t>
            </w:r>
            <w:proofErr w:type="spellEnd"/>
            <w:r w:rsidRPr="00AE20F0">
              <w:rPr>
                <w:b w:val="0"/>
                <w:bCs w:val="0"/>
              </w:rPr>
              <w:t xml:space="preserve"> </w:t>
            </w:r>
            <w:proofErr w:type="spellStart"/>
            <w:r w:rsidRPr="00AE20F0">
              <w:rPr>
                <w:b w:val="0"/>
                <w:bCs w:val="0"/>
              </w:rPr>
              <w:t>pig</w:t>
            </w:r>
            <w:proofErr w:type="spellEnd"/>
          </w:p>
          <w:p w14:paraId="6D33591C" w14:textId="77777777" w:rsidR="001B4959" w:rsidRPr="00CD255A" w:rsidRDefault="001B4959" w:rsidP="00216C11"/>
        </w:tc>
        <w:tc>
          <w:tcPr>
            <w:tcW w:w="1701" w:type="dxa"/>
          </w:tcPr>
          <w:p w14:paraId="65EE705F" w14:textId="77777777" w:rsidR="001B4959" w:rsidRDefault="001B4959" w:rsidP="00216C11"/>
        </w:tc>
        <w:tc>
          <w:tcPr>
            <w:tcW w:w="1275" w:type="dxa"/>
          </w:tcPr>
          <w:p w14:paraId="0759C741" w14:textId="77777777" w:rsidR="001B4959" w:rsidRPr="00042422" w:rsidRDefault="0013746A" w:rsidP="00216C11">
            <w:r w:rsidRPr="00042422">
              <w:t>szt. ampułek</w:t>
            </w:r>
          </w:p>
        </w:tc>
        <w:tc>
          <w:tcPr>
            <w:tcW w:w="1535" w:type="dxa"/>
          </w:tcPr>
          <w:p w14:paraId="1A3DBAD1" w14:textId="77777777" w:rsidR="001B4959" w:rsidRPr="00042422" w:rsidRDefault="001B4959" w:rsidP="00216C11"/>
        </w:tc>
        <w:tc>
          <w:tcPr>
            <w:tcW w:w="733" w:type="dxa"/>
          </w:tcPr>
          <w:p w14:paraId="4D34B23A" w14:textId="77777777" w:rsidR="001B4959" w:rsidRPr="00042422" w:rsidRDefault="001B4959" w:rsidP="00216C11">
            <w:pPr>
              <w:jc w:val="center"/>
            </w:pPr>
          </w:p>
        </w:tc>
        <w:tc>
          <w:tcPr>
            <w:tcW w:w="1440" w:type="dxa"/>
          </w:tcPr>
          <w:p w14:paraId="79A62DCA" w14:textId="77777777" w:rsidR="001B4959" w:rsidRPr="00042422" w:rsidRDefault="001B4959" w:rsidP="00216C11"/>
        </w:tc>
        <w:tc>
          <w:tcPr>
            <w:tcW w:w="1173" w:type="dxa"/>
          </w:tcPr>
          <w:p w14:paraId="77378C99" w14:textId="123D3D91" w:rsidR="001B4959" w:rsidRPr="00042422" w:rsidRDefault="00042422" w:rsidP="00E868BE">
            <w:pPr>
              <w:jc w:val="center"/>
            </w:pPr>
            <w:r>
              <w:t>3</w:t>
            </w:r>
            <w:r w:rsidRPr="00042422">
              <w:t>0</w:t>
            </w:r>
          </w:p>
          <w:p w14:paraId="2919D147" w14:textId="4E9A2AAC" w:rsidR="0013746A" w:rsidRPr="00042422" w:rsidRDefault="0013746A" w:rsidP="00E868BE">
            <w:pPr>
              <w:jc w:val="center"/>
            </w:pPr>
          </w:p>
        </w:tc>
        <w:tc>
          <w:tcPr>
            <w:tcW w:w="1559" w:type="dxa"/>
          </w:tcPr>
          <w:p w14:paraId="5E7E68D5" w14:textId="77777777" w:rsidR="001B4959" w:rsidRDefault="001B4959" w:rsidP="00216C11">
            <w:pPr>
              <w:jc w:val="center"/>
            </w:pPr>
          </w:p>
        </w:tc>
        <w:tc>
          <w:tcPr>
            <w:tcW w:w="1689" w:type="dxa"/>
          </w:tcPr>
          <w:p w14:paraId="32889DA1" w14:textId="77777777" w:rsidR="001B4959" w:rsidRDefault="001B4959" w:rsidP="00216C11">
            <w:pPr>
              <w:jc w:val="center"/>
            </w:pPr>
          </w:p>
        </w:tc>
      </w:tr>
      <w:tr w:rsidR="00210D73" w:rsidRPr="00B31CEE" w14:paraId="7EF957E1" w14:textId="77777777" w:rsidTr="008A4550">
        <w:trPr>
          <w:trHeight w:val="747"/>
        </w:trPr>
        <w:tc>
          <w:tcPr>
            <w:tcW w:w="519" w:type="dxa"/>
          </w:tcPr>
          <w:p w14:paraId="1E525BE6" w14:textId="77777777" w:rsidR="00210D73" w:rsidRDefault="00210D73" w:rsidP="00216C11">
            <w:r>
              <w:t>2</w:t>
            </w:r>
          </w:p>
        </w:tc>
        <w:tc>
          <w:tcPr>
            <w:tcW w:w="3451" w:type="dxa"/>
          </w:tcPr>
          <w:p w14:paraId="589C5A19" w14:textId="77777777" w:rsidR="00527A3A" w:rsidRPr="000607CA" w:rsidRDefault="00B31CEE" w:rsidP="009B6948">
            <w:pPr>
              <w:pStyle w:val="Bezodstpw"/>
              <w:rPr>
                <w:sz w:val="22"/>
                <w:szCs w:val="22"/>
                <w:lang w:val="en-US"/>
              </w:rPr>
            </w:pPr>
            <w:r w:rsidRPr="00614B66">
              <w:rPr>
                <w:sz w:val="22"/>
                <w:szCs w:val="22"/>
              </w:rPr>
              <w:t>Królicze anty- ludzkie poliwalentne immunoglobuliny (G,A,M)</w:t>
            </w:r>
            <w:r w:rsidR="008A4550">
              <w:rPr>
                <w:sz w:val="22"/>
                <w:szCs w:val="22"/>
              </w:rPr>
              <w:t xml:space="preserve"> 1 opak. </w:t>
            </w:r>
            <w:r w:rsidR="008A4550" w:rsidRPr="000607CA">
              <w:rPr>
                <w:sz w:val="22"/>
                <w:szCs w:val="22"/>
                <w:lang w:val="en-US"/>
              </w:rPr>
              <w:t>2 ml</w:t>
            </w:r>
            <w:r w:rsidR="00527A3A" w:rsidRPr="000607CA">
              <w:rPr>
                <w:sz w:val="22"/>
                <w:szCs w:val="22"/>
                <w:lang w:val="en-US"/>
              </w:rPr>
              <w:t>/</w:t>
            </w:r>
          </w:p>
          <w:p w14:paraId="01395F3B" w14:textId="77777777" w:rsidR="009B6948" w:rsidRPr="00527A3A" w:rsidRDefault="009B6948" w:rsidP="009B6948">
            <w:pPr>
              <w:pStyle w:val="Bezodstpw"/>
              <w:rPr>
                <w:sz w:val="22"/>
                <w:szCs w:val="22"/>
                <w:lang w:val="en-US"/>
              </w:rPr>
            </w:pPr>
            <w:r w:rsidRPr="002A78D7">
              <w:rPr>
                <w:sz w:val="22"/>
                <w:szCs w:val="22"/>
                <w:lang w:val="en-US"/>
              </w:rPr>
              <w:t>Anti-Human Polyvalent Immunoglobulins (G,A,M) antibody produced in rabbit</w:t>
            </w:r>
          </w:p>
          <w:p w14:paraId="11070E5D" w14:textId="77777777" w:rsidR="00210D73" w:rsidRPr="00527A3A" w:rsidRDefault="009B6948" w:rsidP="009B6948">
            <w:pPr>
              <w:pStyle w:val="Bezodstpw"/>
              <w:rPr>
                <w:sz w:val="22"/>
                <w:szCs w:val="22"/>
                <w:lang w:val="en-US"/>
              </w:rPr>
            </w:pPr>
            <w:r w:rsidRPr="002A78D7">
              <w:rPr>
                <w:sz w:val="22"/>
                <w:szCs w:val="22"/>
                <w:lang w:val="en-US"/>
              </w:rPr>
              <w:t xml:space="preserve">(whole antiserum) </w:t>
            </w:r>
          </w:p>
        </w:tc>
        <w:tc>
          <w:tcPr>
            <w:tcW w:w="1701" w:type="dxa"/>
          </w:tcPr>
          <w:p w14:paraId="56BEB48A" w14:textId="77777777" w:rsidR="00210D73" w:rsidRPr="009B6948" w:rsidRDefault="00210D73" w:rsidP="00216C11">
            <w:pPr>
              <w:rPr>
                <w:lang w:val="en-US"/>
              </w:rPr>
            </w:pPr>
          </w:p>
        </w:tc>
        <w:tc>
          <w:tcPr>
            <w:tcW w:w="1275" w:type="dxa"/>
          </w:tcPr>
          <w:p w14:paraId="6D2104A9" w14:textId="77777777" w:rsidR="00210D73" w:rsidRPr="009B6948" w:rsidRDefault="008A4550" w:rsidP="00216C1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opak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1535" w:type="dxa"/>
          </w:tcPr>
          <w:p w14:paraId="26BCA68E" w14:textId="77777777" w:rsidR="00210D73" w:rsidRPr="009B6948" w:rsidRDefault="00210D73" w:rsidP="00216C11">
            <w:pPr>
              <w:rPr>
                <w:lang w:val="en-US"/>
              </w:rPr>
            </w:pPr>
          </w:p>
        </w:tc>
        <w:tc>
          <w:tcPr>
            <w:tcW w:w="733" w:type="dxa"/>
          </w:tcPr>
          <w:p w14:paraId="2E4E6370" w14:textId="77777777" w:rsidR="00210D73" w:rsidRPr="009B6948" w:rsidRDefault="00210D73" w:rsidP="00216C11">
            <w:pPr>
              <w:jc w:val="center"/>
              <w:rPr>
                <w:lang w:val="en-US"/>
              </w:rPr>
            </w:pPr>
          </w:p>
        </w:tc>
        <w:tc>
          <w:tcPr>
            <w:tcW w:w="1440" w:type="dxa"/>
          </w:tcPr>
          <w:p w14:paraId="10498EF7" w14:textId="77777777" w:rsidR="00210D73" w:rsidRPr="009B6948" w:rsidRDefault="00210D73" w:rsidP="00216C11">
            <w:pPr>
              <w:rPr>
                <w:lang w:val="en-US"/>
              </w:rPr>
            </w:pPr>
          </w:p>
        </w:tc>
        <w:tc>
          <w:tcPr>
            <w:tcW w:w="1173" w:type="dxa"/>
          </w:tcPr>
          <w:p w14:paraId="70FE53F2" w14:textId="5047FF7E" w:rsidR="00210D73" w:rsidRPr="009B6948" w:rsidRDefault="000821CD" w:rsidP="00E868B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  <w:r w:rsidR="00042422">
              <w:rPr>
                <w:lang w:val="en-US"/>
              </w:rPr>
              <w:t>0</w:t>
            </w:r>
          </w:p>
        </w:tc>
        <w:tc>
          <w:tcPr>
            <w:tcW w:w="1559" w:type="dxa"/>
          </w:tcPr>
          <w:p w14:paraId="67E77049" w14:textId="77777777" w:rsidR="00210D73" w:rsidRPr="009B6948" w:rsidRDefault="00210D73" w:rsidP="00216C11">
            <w:pPr>
              <w:jc w:val="center"/>
              <w:rPr>
                <w:lang w:val="en-US"/>
              </w:rPr>
            </w:pPr>
          </w:p>
        </w:tc>
        <w:tc>
          <w:tcPr>
            <w:tcW w:w="1689" w:type="dxa"/>
          </w:tcPr>
          <w:p w14:paraId="34CB86A6" w14:textId="77777777" w:rsidR="00210D73" w:rsidRPr="009B6948" w:rsidRDefault="00210D73" w:rsidP="00216C11">
            <w:pPr>
              <w:jc w:val="center"/>
              <w:rPr>
                <w:lang w:val="en-US"/>
              </w:rPr>
            </w:pPr>
          </w:p>
        </w:tc>
      </w:tr>
      <w:tr w:rsidR="00210D73" w:rsidRPr="002D02DA" w14:paraId="1F441086" w14:textId="77777777" w:rsidTr="008A4550">
        <w:trPr>
          <w:trHeight w:val="747"/>
        </w:trPr>
        <w:tc>
          <w:tcPr>
            <w:tcW w:w="519" w:type="dxa"/>
          </w:tcPr>
          <w:p w14:paraId="3EAD612D" w14:textId="77777777" w:rsidR="00210D73" w:rsidRDefault="00210D73" w:rsidP="00216C11">
            <w:r>
              <w:t>3</w:t>
            </w:r>
          </w:p>
        </w:tc>
        <w:tc>
          <w:tcPr>
            <w:tcW w:w="3451" w:type="dxa"/>
          </w:tcPr>
          <w:p w14:paraId="1C75E0BA" w14:textId="77777777" w:rsidR="00527A3A" w:rsidRDefault="00527A3A" w:rsidP="009B6948">
            <w:pPr>
              <w:pStyle w:val="Bezodstpw"/>
              <w:rPr>
                <w:sz w:val="22"/>
                <w:szCs w:val="22"/>
              </w:rPr>
            </w:pPr>
            <w:r w:rsidRPr="00527A3A">
              <w:rPr>
                <w:sz w:val="22"/>
                <w:szCs w:val="22"/>
              </w:rPr>
              <w:t xml:space="preserve">Kozie anty-ludzkie przeciwciała </w:t>
            </w:r>
            <w:proofErr w:type="spellStart"/>
            <w:r w:rsidR="009161A4">
              <w:rPr>
                <w:sz w:val="22"/>
                <w:szCs w:val="22"/>
              </w:rPr>
              <w:t>IgM</w:t>
            </w:r>
            <w:proofErr w:type="spellEnd"/>
            <w:r w:rsidR="009161A4">
              <w:rPr>
                <w:sz w:val="22"/>
                <w:szCs w:val="22"/>
              </w:rPr>
              <w:t xml:space="preserve"> </w:t>
            </w:r>
            <w:r w:rsidRPr="00527A3A">
              <w:rPr>
                <w:sz w:val="22"/>
                <w:szCs w:val="22"/>
              </w:rPr>
              <w:t xml:space="preserve">(łańcuch µ) </w:t>
            </w:r>
            <w:r>
              <w:rPr>
                <w:sz w:val="22"/>
                <w:szCs w:val="22"/>
              </w:rPr>
              <w:t>znakowane FITC</w:t>
            </w:r>
            <w:r w:rsidRPr="00527A3A">
              <w:rPr>
                <w:sz w:val="22"/>
                <w:szCs w:val="22"/>
              </w:rPr>
              <w:t>,</w:t>
            </w:r>
          </w:p>
          <w:p w14:paraId="713B1031" w14:textId="77777777" w:rsidR="00527A3A" w:rsidRPr="00614B66" w:rsidRDefault="00527A3A" w:rsidP="009B6948">
            <w:pPr>
              <w:pStyle w:val="Bezodstpw"/>
              <w:rPr>
                <w:sz w:val="22"/>
                <w:szCs w:val="22"/>
                <w:lang w:val="en-US"/>
              </w:rPr>
            </w:pPr>
            <w:r w:rsidRPr="00527A3A">
              <w:rPr>
                <w:sz w:val="22"/>
                <w:szCs w:val="22"/>
              </w:rPr>
              <w:t xml:space="preserve"> </w:t>
            </w:r>
            <w:r w:rsidRPr="00614B66">
              <w:rPr>
                <w:sz w:val="22"/>
                <w:szCs w:val="22"/>
                <w:lang w:val="en-US"/>
              </w:rPr>
              <w:t xml:space="preserve">1 </w:t>
            </w:r>
            <w:proofErr w:type="spellStart"/>
            <w:r w:rsidRPr="00614B66">
              <w:rPr>
                <w:sz w:val="22"/>
                <w:szCs w:val="22"/>
                <w:lang w:val="en-US"/>
              </w:rPr>
              <w:t>op</w:t>
            </w:r>
            <w:r w:rsidR="008A4550">
              <w:rPr>
                <w:sz w:val="22"/>
                <w:szCs w:val="22"/>
                <w:lang w:val="en-US"/>
              </w:rPr>
              <w:t>ak</w:t>
            </w:r>
            <w:proofErr w:type="spellEnd"/>
            <w:r w:rsidRPr="00614B66">
              <w:rPr>
                <w:sz w:val="22"/>
                <w:szCs w:val="22"/>
                <w:lang w:val="en-US"/>
              </w:rPr>
              <w:t xml:space="preserve">. 2 ml/ </w:t>
            </w:r>
          </w:p>
          <w:p w14:paraId="01E912BA" w14:textId="77777777" w:rsidR="00210D73" w:rsidRPr="00527A3A" w:rsidRDefault="009B6948" w:rsidP="00527A3A">
            <w:pPr>
              <w:pStyle w:val="Bezodstpw"/>
              <w:rPr>
                <w:sz w:val="22"/>
                <w:szCs w:val="22"/>
                <w:lang w:val="en-US"/>
              </w:rPr>
            </w:pPr>
            <w:r w:rsidRPr="00735889">
              <w:rPr>
                <w:sz w:val="22"/>
                <w:szCs w:val="22"/>
                <w:lang w:val="en-US"/>
              </w:rPr>
              <w:t>Anti-Human IgM (µ-chain specific) – FITC antibody produced in goat</w:t>
            </w:r>
            <w:r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701" w:type="dxa"/>
          </w:tcPr>
          <w:p w14:paraId="658024D6" w14:textId="77777777" w:rsidR="00210D73" w:rsidRPr="009B6948" w:rsidRDefault="00210D73" w:rsidP="00216C11">
            <w:pPr>
              <w:rPr>
                <w:lang w:val="en-US"/>
              </w:rPr>
            </w:pPr>
          </w:p>
        </w:tc>
        <w:tc>
          <w:tcPr>
            <w:tcW w:w="1275" w:type="dxa"/>
          </w:tcPr>
          <w:p w14:paraId="00121997" w14:textId="77777777" w:rsidR="00210D73" w:rsidRPr="009B6948" w:rsidRDefault="008A4550" w:rsidP="00216C11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opak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1535" w:type="dxa"/>
          </w:tcPr>
          <w:p w14:paraId="516C52ED" w14:textId="77777777" w:rsidR="00210D73" w:rsidRPr="009B6948" w:rsidRDefault="00210D73" w:rsidP="00216C11">
            <w:pPr>
              <w:rPr>
                <w:lang w:val="en-US"/>
              </w:rPr>
            </w:pPr>
          </w:p>
        </w:tc>
        <w:tc>
          <w:tcPr>
            <w:tcW w:w="733" w:type="dxa"/>
          </w:tcPr>
          <w:p w14:paraId="43B63A38" w14:textId="77777777" w:rsidR="00210D73" w:rsidRPr="009B6948" w:rsidRDefault="00210D73" w:rsidP="00216C11">
            <w:pPr>
              <w:jc w:val="center"/>
              <w:rPr>
                <w:lang w:val="en-US"/>
              </w:rPr>
            </w:pPr>
          </w:p>
        </w:tc>
        <w:tc>
          <w:tcPr>
            <w:tcW w:w="1440" w:type="dxa"/>
          </w:tcPr>
          <w:p w14:paraId="40E461F1" w14:textId="77777777" w:rsidR="00210D73" w:rsidRPr="009B6948" w:rsidRDefault="00210D73" w:rsidP="00216C11">
            <w:pPr>
              <w:rPr>
                <w:lang w:val="en-US"/>
              </w:rPr>
            </w:pPr>
          </w:p>
        </w:tc>
        <w:tc>
          <w:tcPr>
            <w:tcW w:w="1173" w:type="dxa"/>
          </w:tcPr>
          <w:p w14:paraId="148E2E19" w14:textId="77777777" w:rsidR="00210D73" w:rsidRPr="009B6948" w:rsidRDefault="000607CA" w:rsidP="00E868B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559" w:type="dxa"/>
          </w:tcPr>
          <w:p w14:paraId="2D8B3CDD" w14:textId="77777777" w:rsidR="00210D73" w:rsidRPr="009B6948" w:rsidRDefault="00210D73" w:rsidP="00216C11">
            <w:pPr>
              <w:jc w:val="center"/>
              <w:rPr>
                <w:lang w:val="en-US"/>
              </w:rPr>
            </w:pPr>
          </w:p>
        </w:tc>
        <w:tc>
          <w:tcPr>
            <w:tcW w:w="1689" w:type="dxa"/>
          </w:tcPr>
          <w:p w14:paraId="51AAC493" w14:textId="77777777" w:rsidR="00210D73" w:rsidRPr="009B6948" w:rsidRDefault="00210D73" w:rsidP="00216C11">
            <w:pPr>
              <w:jc w:val="center"/>
              <w:rPr>
                <w:lang w:val="en-US"/>
              </w:rPr>
            </w:pPr>
          </w:p>
        </w:tc>
      </w:tr>
      <w:tr w:rsidR="00F848BD" w14:paraId="2BF6B04D" w14:textId="77777777" w:rsidTr="00351F47">
        <w:trPr>
          <w:trHeight w:val="489"/>
        </w:trPr>
        <w:tc>
          <w:tcPr>
            <w:tcW w:w="11827" w:type="dxa"/>
            <w:gridSpan w:val="8"/>
          </w:tcPr>
          <w:p w14:paraId="113AA559" w14:textId="77777777" w:rsidR="00F848BD" w:rsidRDefault="00F848BD" w:rsidP="00216C11">
            <w:r w:rsidRPr="009B6948">
              <w:rPr>
                <w:b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</w:t>
            </w:r>
            <w:r w:rsidRPr="007333CB">
              <w:rPr>
                <w:b/>
              </w:rPr>
              <w:t>Razem</w:t>
            </w:r>
          </w:p>
          <w:p w14:paraId="11E5F172" w14:textId="77777777" w:rsidR="00F848BD" w:rsidRDefault="00F848BD" w:rsidP="00216C11"/>
        </w:tc>
        <w:tc>
          <w:tcPr>
            <w:tcW w:w="1559" w:type="dxa"/>
          </w:tcPr>
          <w:p w14:paraId="3D6C590A" w14:textId="77777777" w:rsidR="00F848BD" w:rsidRDefault="00F848BD" w:rsidP="00216C11">
            <w:pPr>
              <w:jc w:val="center"/>
            </w:pPr>
          </w:p>
        </w:tc>
        <w:tc>
          <w:tcPr>
            <w:tcW w:w="1689" w:type="dxa"/>
          </w:tcPr>
          <w:p w14:paraId="00A09813" w14:textId="77777777" w:rsidR="00F848BD" w:rsidRDefault="00F848BD" w:rsidP="00216C11">
            <w:pPr>
              <w:jc w:val="center"/>
            </w:pPr>
          </w:p>
        </w:tc>
      </w:tr>
    </w:tbl>
    <w:p w14:paraId="31D63192" w14:textId="77777777" w:rsidR="009C7B30" w:rsidRDefault="009C7B30" w:rsidP="009C7B30">
      <w:pPr>
        <w:rPr>
          <w:b/>
          <w:bCs/>
        </w:rPr>
      </w:pPr>
      <w:r w:rsidRPr="00CD255A">
        <w:rPr>
          <w:b/>
          <w:bCs/>
        </w:rPr>
        <w:t>Wymagania dotyczące przedmiotu zamówienia</w:t>
      </w:r>
      <w:r>
        <w:rPr>
          <w:b/>
          <w:bCs/>
        </w:rPr>
        <w:t>:</w:t>
      </w:r>
    </w:p>
    <w:p w14:paraId="01388AD8" w14:textId="77777777" w:rsidR="00607834" w:rsidRPr="00607834" w:rsidRDefault="00607834" w:rsidP="009C7B30">
      <w:pPr>
        <w:rPr>
          <w:i/>
          <w:iCs/>
        </w:rPr>
      </w:pPr>
      <w:r w:rsidRPr="00607834">
        <w:rPr>
          <w:b/>
          <w:bCs/>
          <w:i/>
          <w:iCs/>
        </w:rPr>
        <w:t>Pozycja 1:</w:t>
      </w:r>
    </w:p>
    <w:p w14:paraId="5144B037" w14:textId="1B759743" w:rsidR="004E69CC" w:rsidRDefault="00C74D3B" w:rsidP="00A3515B">
      <w:pPr>
        <w:pStyle w:val="Akapitzlist"/>
        <w:numPr>
          <w:ilvl w:val="0"/>
          <w:numId w:val="4"/>
        </w:numPr>
      </w:pPr>
      <w:r>
        <w:t>Odczynnik n</w:t>
      </w:r>
      <w:r w:rsidR="00871193">
        <w:t xml:space="preserve">ie </w:t>
      </w:r>
      <w:r>
        <w:t>może być poddany</w:t>
      </w:r>
      <w:r w:rsidR="00871193">
        <w:t xml:space="preserve"> procesowi konserwacji.</w:t>
      </w:r>
    </w:p>
    <w:p w14:paraId="53291681" w14:textId="77777777" w:rsidR="00607834" w:rsidRPr="00607834" w:rsidRDefault="00607834" w:rsidP="004C4A7C">
      <w:pPr>
        <w:pStyle w:val="Akapitzlist"/>
        <w:numPr>
          <w:ilvl w:val="0"/>
          <w:numId w:val="4"/>
        </w:numPr>
        <w:autoSpaceDE w:val="0"/>
        <w:autoSpaceDN w:val="0"/>
        <w:adjustRightInd w:val="0"/>
        <w:rPr>
          <w:b/>
          <w:bCs/>
          <w:color w:val="000000"/>
        </w:rPr>
      </w:pPr>
      <w:r>
        <w:rPr>
          <w:lang w:eastAsia="en-US"/>
        </w:rPr>
        <w:t xml:space="preserve">Potwierdzenie właściwych wymagań wymienionych w </w:t>
      </w:r>
      <w:r w:rsidRPr="00607834">
        <w:rPr>
          <w:color w:val="000000"/>
        </w:rPr>
        <w:t>Rozdziale 13 SWZ</w:t>
      </w:r>
      <w:r>
        <w:rPr>
          <w:lang w:eastAsia="en-US"/>
        </w:rPr>
        <w:t xml:space="preserve"> </w:t>
      </w:r>
      <w:r>
        <w:t>(</w:t>
      </w:r>
      <w:r w:rsidRPr="00607834">
        <w:rPr>
          <w:i/>
        </w:rPr>
        <w:t>jeśli dotyczy</w:t>
      </w:r>
      <w:r>
        <w:t>)</w:t>
      </w:r>
      <w:r>
        <w:rPr>
          <w:lang w:eastAsia="en-US"/>
        </w:rPr>
        <w:t>.</w:t>
      </w:r>
    </w:p>
    <w:p w14:paraId="6A513B9C" w14:textId="77777777" w:rsidR="009C7B30" w:rsidRPr="00837850" w:rsidRDefault="00607834" w:rsidP="00837850">
      <w:pPr>
        <w:rPr>
          <w:i/>
          <w:iCs/>
        </w:rPr>
      </w:pPr>
      <w:r w:rsidRPr="00607834">
        <w:rPr>
          <w:b/>
          <w:bCs/>
          <w:i/>
          <w:iCs/>
        </w:rPr>
        <w:t xml:space="preserve">Pozycja </w:t>
      </w:r>
      <w:r>
        <w:rPr>
          <w:b/>
          <w:bCs/>
          <w:i/>
          <w:iCs/>
        </w:rPr>
        <w:t>2-3</w:t>
      </w:r>
      <w:r w:rsidRPr="00607834">
        <w:rPr>
          <w:b/>
          <w:bCs/>
          <w:i/>
          <w:iCs/>
        </w:rPr>
        <w:t>:</w:t>
      </w:r>
      <w:r w:rsidR="00837850">
        <w:rPr>
          <w:i/>
          <w:iCs/>
        </w:rPr>
        <w:t xml:space="preserve"> </w:t>
      </w:r>
      <w:r>
        <w:rPr>
          <w:lang w:eastAsia="en-US"/>
        </w:rPr>
        <w:t xml:space="preserve">Potwierdzenie właściwych wymagań wymienionych w </w:t>
      </w:r>
      <w:r w:rsidRPr="00837850">
        <w:rPr>
          <w:color w:val="000000"/>
        </w:rPr>
        <w:t>Rozdziale 13 SWZ</w:t>
      </w:r>
      <w:r>
        <w:rPr>
          <w:lang w:eastAsia="en-US"/>
        </w:rPr>
        <w:t xml:space="preserve"> </w:t>
      </w:r>
      <w:r>
        <w:t>(</w:t>
      </w:r>
      <w:r w:rsidRPr="00837850">
        <w:rPr>
          <w:i/>
        </w:rPr>
        <w:t>jeśli dotyczy</w:t>
      </w:r>
      <w:r>
        <w:t>)</w:t>
      </w:r>
      <w:r>
        <w:rPr>
          <w:lang w:eastAsia="en-US"/>
        </w:rPr>
        <w:t>.</w:t>
      </w:r>
      <w:r w:rsidR="00230636">
        <w:rPr>
          <w:lang w:eastAsia="en-US"/>
        </w:rPr>
        <w:t xml:space="preserve">           …………………………………</w:t>
      </w:r>
    </w:p>
    <w:p w14:paraId="2D5E1378" w14:textId="7FB6A9CF" w:rsidR="009110E4" w:rsidRDefault="009C7B30" w:rsidP="00777B37">
      <w:pPr>
        <w:jc w:val="right"/>
      </w:pPr>
      <w:r w:rsidRPr="00B82044">
        <w:rPr>
          <w:i/>
        </w:rPr>
        <w:t xml:space="preserve"> Podpis przedstawiciela Wykonawcy</w:t>
      </w:r>
    </w:p>
    <w:p w14:paraId="0D1DA416" w14:textId="77777777" w:rsidR="009110E4" w:rsidRDefault="009110E4" w:rsidP="00774391"/>
    <w:p w14:paraId="452C8A07" w14:textId="77777777" w:rsidR="003F2FBC" w:rsidRDefault="003F2FBC" w:rsidP="003F2FBC">
      <w:pPr>
        <w:rPr>
          <w:b/>
        </w:rPr>
      </w:pPr>
      <w:r>
        <w:t>FORMULARZ ASORTYMENTOWO-CENOWY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75E41">
        <w:rPr>
          <w:b/>
        </w:rPr>
        <w:t xml:space="preserve">Załącznik nr </w:t>
      </w:r>
      <w:r>
        <w:rPr>
          <w:b/>
        </w:rPr>
        <w:t xml:space="preserve">2 </w:t>
      </w:r>
      <w:r w:rsidRPr="008E5B3A">
        <w:rPr>
          <w:b/>
          <w:bCs/>
          <w:lang w:val="de-DE"/>
        </w:rPr>
        <w:t>do SWZ</w:t>
      </w:r>
    </w:p>
    <w:p w14:paraId="58B8048F" w14:textId="77777777" w:rsidR="003F2FBC" w:rsidRDefault="003F2FBC" w:rsidP="003F2FBC"/>
    <w:p w14:paraId="2693CFDF" w14:textId="77777777" w:rsidR="003F2FBC" w:rsidRDefault="003F2FBC" w:rsidP="003F2FBC">
      <w:pPr>
        <w:rPr>
          <w:b/>
          <w:u w:val="single"/>
        </w:rPr>
      </w:pPr>
      <w:r>
        <w:rPr>
          <w:b/>
          <w:u w:val="single"/>
        </w:rPr>
        <w:t xml:space="preserve">Część Nr </w:t>
      </w:r>
      <w:r w:rsidR="0079550A">
        <w:rPr>
          <w:b/>
          <w:u w:val="single"/>
        </w:rPr>
        <w:t>9</w:t>
      </w:r>
      <w:r w:rsidRPr="009C7B30">
        <w:rPr>
          <w:b/>
          <w:u w:val="single"/>
        </w:rPr>
        <w:t xml:space="preserve">: </w:t>
      </w:r>
      <w:r>
        <w:rPr>
          <w:b/>
          <w:u w:val="single"/>
        </w:rPr>
        <w:t xml:space="preserve">Podłoża do diagnostyki mikologicznej </w:t>
      </w:r>
      <w:r w:rsidRPr="001B4959">
        <w:rPr>
          <w:b/>
          <w:u w:val="single"/>
        </w:rPr>
        <w:t>i oznaczania mechanizmów oporności</w:t>
      </w:r>
    </w:p>
    <w:p w14:paraId="0F9A6366" w14:textId="77777777" w:rsidR="003F2FBC" w:rsidRDefault="003F2FBC" w:rsidP="003F2FBC"/>
    <w:tbl>
      <w:tblPr>
        <w:tblW w:w="15451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762"/>
        <w:gridCol w:w="1192"/>
        <w:gridCol w:w="1134"/>
        <w:gridCol w:w="1418"/>
        <w:gridCol w:w="850"/>
        <w:gridCol w:w="1276"/>
        <w:gridCol w:w="1276"/>
        <w:gridCol w:w="1417"/>
        <w:gridCol w:w="1559"/>
      </w:tblGrid>
      <w:tr w:rsidR="001B4959" w14:paraId="539721E1" w14:textId="77777777" w:rsidTr="001B4959">
        <w:tc>
          <w:tcPr>
            <w:tcW w:w="567" w:type="dxa"/>
          </w:tcPr>
          <w:p w14:paraId="30E3FB2D" w14:textId="77777777" w:rsidR="001B4959" w:rsidRDefault="001B4959" w:rsidP="00F130F6">
            <w:proofErr w:type="spellStart"/>
            <w:r>
              <w:t>Lp</w:t>
            </w:r>
            <w:proofErr w:type="spellEnd"/>
          </w:p>
        </w:tc>
        <w:tc>
          <w:tcPr>
            <w:tcW w:w="4762" w:type="dxa"/>
          </w:tcPr>
          <w:p w14:paraId="3527ACE3" w14:textId="6CB25E9B" w:rsidR="001B4959" w:rsidRPr="001E0525" w:rsidRDefault="001B4959" w:rsidP="00F130F6">
            <w:pPr>
              <w:pStyle w:val="Bezodstpw"/>
              <w:jc w:val="center"/>
              <w:rPr>
                <w:sz w:val="22"/>
                <w:szCs w:val="22"/>
              </w:rPr>
            </w:pPr>
            <w:r w:rsidRPr="001E0525">
              <w:rPr>
                <w:sz w:val="22"/>
                <w:szCs w:val="22"/>
              </w:rPr>
              <w:t xml:space="preserve">Nazwa </w:t>
            </w:r>
            <w:r w:rsidR="007E0DEE">
              <w:rPr>
                <w:sz w:val="22"/>
                <w:szCs w:val="22"/>
              </w:rPr>
              <w:t>produktu</w:t>
            </w:r>
          </w:p>
        </w:tc>
        <w:tc>
          <w:tcPr>
            <w:tcW w:w="1192" w:type="dxa"/>
          </w:tcPr>
          <w:p w14:paraId="4E205B81" w14:textId="6F54071A" w:rsidR="001B4959" w:rsidRPr="001E0525" w:rsidRDefault="007E0DEE" w:rsidP="00F130F6">
            <w:pPr>
              <w:pStyle w:val="Bezodstpw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Nazwa handlowa/</w:t>
            </w:r>
            <w:r w:rsidR="001B4959">
              <w:rPr>
                <w:sz w:val="22"/>
                <w:szCs w:val="22"/>
              </w:rPr>
              <w:t>N</w:t>
            </w:r>
            <w:r w:rsidR="001B4959" w:rsidRPr="001E0525">
              <w:rPr>
                <w:sz w:val="22"/>
                <w:szCs w:val="22"/>
              </w:rPr>
              <w:t>umer katalogowy</w:t>
            </w:r>
          </w:p>
        </w:tc>
        <w:tc>
          <w:tcPr>
            <w:tcW w:w="1134" w:type="dxa"/>
          </w:tcPr>
          <w:p w14:paraId="4A6331F0" w14:textId="77777777" w:rsidR="001B4959" w:rsidRPr="001E0525" w:rsidRDefault="001B4959" w:rsidP="00F130F6">
            <w:pPr>
              <w:pStyle w:val="Bezodstpw"/>
              <w:jc w:val="center"/>
              <w:rPr>
                <w:sz w:val="22"/>
                <w:szCs w:val="22"/>
              </w:rPr>
            </w:pPr>
            <w:r w:rsidRPr="001E0525">
              <w:rPr>
                <w:sz w:val="22"/>
                <w:szCs w:val="22"/>
              </w:rPr>
              <w:t>Jednostka miary</w:t>
            </w:r>
          </w:p>
        </w:tc>
        <w:tc>
          <w:tcPr>
            <w:tcW w:w="1418" w:type="dxa"/>
          </w:tcPr>
          <w:p w14:paraId="5A7FA85E" w14:textId="77777777" w:rsidR="001B4959" w:rsidRPr="001E0525" w:rsidRDefault="001B4959" w:rsidP="00F130F6">
            <w:pPr>
              <w:pStyle w:val="Bezodstpw"/>
              <w:jc w:val="center"/>
              <w:rPr>
                <w:sz w:val="22"/>
                <w:szCs w:val="22"/>
              </w:rPr>
            </w:pPr>
            <w:r w:rsidRPr="001E0525">
              <w:rPr>
                <w:sz w:val="22"/>
                <w:szCs w:val="22"/>
              </w:rPr>
              <w:t>Cena jednostkowa</w:t>
            </w:r>
          </w:p>
          <w:p w14:paraId="6E6AF25E" w14:textId="77777777" w:rsidR="001B4959" w:rsidRPr="001E0525" w:rsidRDefault="001B4959" w:rsidP="00F130F6">
            <w:pPr>
              <w:pStyle w:val="Bezodstpw"/>
              <w:jc w:val="center"/>
              <w:rPr>
                <w:sz w:val="22"/>
                <w:szCs w:val="22"/>
              </w:rPr>
            </w:pPr>
            <w:r w:rsidRPr="001E0525">
              <w:rPr>
                <w:sz w:val="22"/>
                <w:szCs w:val="22"/>
              </w:rPr>
              <w:t>netto</w:t>
            </w:r>
          </w:p>
        </w:tc>
        <w:tc>
          <w:tcPr>
            <w:tcW w:w="850" w:type="dxa"/>
          </w:tcPr>
          <w:p w14:paraId="17E0E049" w14:textId="77777777" w:rsidR="001B4959" w:rsidRPr="001E0525" w:rsidRDefault="001B4959" w:rsidP="00F130F6">
            <w:pPr>
              <w:pStyle w:val="Bezodstpw"/>
              <w:jc w:val="center"/>
              <w:rPr>
                <w:sz w:val="22"/>
                <w:szCs w:val="22"/>
              </w:rPr>
            </w:pPr>
            <w:r w:rsidRPr="001E0525">
              <w:rPr>
                <w:sz w:val="22"/>
                <w:szCs w:val="22"/>
              </w:rPr>
              <w:t>VAT [%]</w:t>
            </w:r>
          </w:p>
          <w:p w14:paraId="290905CC" w14:textId="77777777" w:rsidR="001B4959" w:rsidRPr="001E0525" w:rsidRDefault="001B4959" w:rsidP="00F130F6">
            <w:pPr>
              <w:pStyle w:val="Bezodstpw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A301C34" w14:textId="77777777" w:rsidR="001B4959" w:rsidRPr="001E0525" w:rsidRDefault="001B4959" w:rsidP="00F130F6">
            <w:pPr>
              <w:pStyle w:val="Bezodstpw"/>
              <w:jc w:val="center"/>
              <w:rPr>
                <w:sz w:val="22"/>
                <w:szCs w:val="22"/>
              </w:rPr>
            </w:pPr>
            <w:r w:rsidRPr="001E0525">
              <w:rPr>
                <w:sz w:val="22"/>
                <w:szCs w:val="22"/>
              </w:rPr>
              <w:t>Cena jednostkowa</w:t>
            </w:r>
          </w:p>
          <w:p w14:paraId="02B6E078" w14:textId="77777777" w:rsidR="001B4959" w:rsidRPr="001E0525" w:rsidRDefault="001B4959" w:rsidP="00F130F6">
            <w:pPr>
              <w:pStyle w:val="Bezodstpw"/>
              <w:jc w:val="center"/>
              <w:rPr>
                <w:sz w:val="22"/>
                <w:szCs w:val="22"/>
              </w:rPr>
            </w:pPr>
            <w:r w:rsidRPr="001E0525">
              <w:rPr>
                <w:sz w:val="22"/>
                <w:szCs w:val="22"/>
              </w:rPr>
              <w:t>brutto</w:t>
            </w:r>
          </w:p>
        </w:tc>
        <w:tc>
          <w:tcPr>
            <w:tcW w:w="1276" w:type="dxa"/>
          </w:tcPr>
          <w:p w14:paraId="3CCE0C73" w14:textId="77777777" w:rsidR="001B4959" w:rsidRPr="001E0525" w:rsidRDefault="001B4959" w:rsidP="00F130F6">
            <w:pPr>
              <w:pStyle w:val="Bezodstpw"/>
              <w:jc w:val="center"/>
              <w:rPr>
                <w:sz w:val="22"/>
                <w:szCs w:val="22"/>
              </w:rPr>
            </w:pPr>
            <w:r w:rsidRPr="001E0525">
              <w:rPr>
                <w:sz w:val="22"/>
                <w:szCs w:val="22"/>
              </w:rPr>
              <w:t>Ilość na</w:t>
            </w:r>
          </w:p>
          <w:p w14:paraId="47C05BBD" w14:textId="77777777" w:rsidR="001B4959" w:rsidRPr="001E0525" w:rsidRDefault="001B4959" w:rsidP="00F130F6">
            <w:pPr>
              <w:pStyle w:val="Bezodstpw"/>
              <w:jc w:val="center"/>
              <w:rPr>
                <w:sz w:val="22"/>
                <w:szCs w:val="22"/>
              </w:rPr>
            </w:pPr>
            <w:r w:rsidRPr="001E0525">
              <w:rPr>
                <w:sz w:val="22"/>
                <w:szCs w:val="22"/>
              </w:rPr>
              <w:t>24 m-ce</w:t>
            </w:r>
          </w:p>
        </w:tc>
        <w:tc>
          <w:tcPr>
            <w:tcW w:w="1417" w:type="dxa"/>
          </w:tcPr>
          <w:p w14:paraId="398C48D6" w14:textId="77777777" w:rsidR="001B4959" w:rsidRPr="001E0525" w:rsidRDefault="001B4959" w:rsidP="00F130F6">
            <w:pPr>
              <w:pStyle w:val="Bezodstpw"/>
              <w:jc w:val="center"/>
              <w:rPr>
                <w:sz w:val="22"/>
                <w:szCs w:val="22"/>
              </w:rPr>
            </w:pPr>
            <w:r w:rsidRPr="001E0525">
              <w:rPr>
                <w:sz w:val="22"/>
                <w:szCs w:val="22"/>
              </w:rPr>
              <w:t>Wartość netto</w:t>
            </w:r>
          </w:p>
          <w:p w14:paraId="55D31827" w14:textId="77777777" w:rsidR="001B4959" w:rsidRPr="001E0525" w:rsidRDefault="001B4959" w:rsidP="00F130F6">
            <w:pPr>
              <w:pStyle w:val="Bezodstpw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1E5264EA" w14:textId="77777777" w:rsidR="001B4959" w:rsidRDefault="001B4959" w:rsidP="00F130F6">
            <w:pPr>
              <w:pStyle w:val="Bezodstpw"/>
              <w:jc w:val="center"/>
            </w:pPr>
            <w:r>
              <w:t>Wartość</w:t>
            </w:r>
          </w:p>
          <w:p w14:paraId="59F62931" w14:textId="77777777" w:rsidR="001B4959" w:rsidRDefault="001B4959" w:rsidP="00F130F6">
            <w:pPr>
              <w:pStyle w:val="Bezodstpw"/>
              <w:jc w:val="center"/>
            </w:pPr>
            <w:r>
              <w:t>brutto</w:t>
            </w:r>
          </w:p>
        </w:tc>
      </w:tr>
      <w:tr w:rsidR="001B4959" w14:paraId="59702AA5" w14:textId="77777777" w:rsidTr="001B4959">
        <w:tc>
          <w:tcPr>
            <w:tcW w:w="567" w:type="dxa"/>
          </w:tcPr>
          <w:p w14:paraId="67FB8FD9" w14:textId="77777777" w:rsidR="001B4959" w:rsidRPr="001E0525" w:rsidRDefault="001B4959" w:rsidP="00F130F6">
            <w:r w:rsidRPr="001E0525">
              <w:rPr>
                <w:sz w:val="22"/>
                <w:szCs w:val="22"/>
              </w:rPr>
              <w:t>1</w:t>
            </w:r>
          </w:p>
        </w:tc>
        <w:tc>
          <w:tcPr>
            <w:tcW w:w="4762" w:type="dxa"/>
          </w:tcPr>
          <w:p w14:paraId="38CA733D" w14:textId="77777777" w:rsidR="001B4959" w:rsidRPr="001E0525" w:rsidRDefault="001B4959" w:rsidP="00F130F6">
            <w:r w:rsidRPr="001E0525">
              <w:rPr>
                <w:sz w:val="22"/>
                <w:szCs w:val="22"/>
              </w:rPr>
              <w:t xml:space="preserve">Test do identyfikacji i oznaczania </w:t>
            </w:r>
            <w:proofErr w:type="spellStart"/>
            <w:r w:rsidRPr="001E0525">
              <w:rPr>
                <w:sz w:val="22"/>
                <w:szCs w:val="22"/>
              </w:rPr>
              <w:t>lekowrażliwości</w:t>
            </w:r>
            <w:proofErr w:type="spellEnd"/>
            <w:r w:rsidRPr="001E0525">
              <w:rPr>
                <w:sz w:val="22"/>
                <w:szCs w:val="22"/>
              </w:rPr>
              <w:t xml:space="preserve"> grzybów drożdżopodobnych – opakowanie nie większe niż 20 płytek testowych</w:t>
            </w:r>
          </w:p>
        </w:tc>
        <w:tc>
          <w:tcPr>
            <w:tcW w:w="1192" w:type="dxa"/>
          </w:tcPr>
          <w:p w14:paraId="49B3CB38" w14:textId="77777777" w:rsidR="001B4959" w:rsidRPr="001E0525" w:rsidRDefault="001B4959" w:rsidP="00F130F6">
            <w:pPr>
              <w:jc w:val="center"/>
            </w:pPr>
          </w:p>
        </w:tc>
        <w:tc>
          <w:tcPr>
            <w:tcW w:w="1134" w:type="dxa"/>
          </w:tcPr>
          <w:p w14:paraId="1187F7F1" w14:textId="77777777" w:rsidR="001B4959" w:rsidRPr="001E0525" w:rsidRDefault="001B4959" w:rsidP="00F130F6">
            <w:pPr>
              <w:jc w:val="center"/>
            </w:pPr>
            <w:r w:rsidRPr="001E0525">
              <w:rPr>
                <w:sz w:val="22"/>
                <w:szCs w:val="22"/>
              </w:rPr>
              <w:t>opak.</w:t>
            </w:r>
          </w:p>
        </w:tc>
        <w:tc>
          <w:tcPr>
            <w:tcW w:w="1418" w:type="dxa"/>
          </w:tcPr>
          <w:p w14:paraId="283F8ECD" w14:textId="77777777" w:rsidR="001B4959" w:rsidRPr="001E0525" w:rsidRDefault="001B4959" w:rsidP="00F130F6">
            <w:pPr>
              <w:jc w:val="center"/>
            </w:pPr>
          </w:p>
        </w:tc>
        <w:tc>
          <w:tcPr>
            <w:tcW w:w="850" w:type="dxa"/>
          </w:tcPr>
          <w:p w14:paraId="2956156E" w14:textId="77777777" w:rsidR="001B4959" w:rsidRPr="001E0525" w:rsidRDefault="001B4959" w:rsidP="00F130F6"/>
        </w:tc>
        <w:tc>
          <w:tcPr>
            <w:tcW w:w="1276" w:type="dxa"/>
          </w:tcPr>
          <w:p w14:paraId="6680F753" w14:textId="77777777" w:rsidR="001B4959" w:rsidRPr="001E0525" w:rsidRDefault="001B4959" w:rsidP="00F130F6"/>
        </w:tc>
        <w:tc>
          <w:tcPr>
            <w:tcW w:w="1276" w:type="dxa"/>
          </w:tcPr>
          <w:p w14:paraId="7C9D073C" w14:textId="77777777" w:rsidR="001B4959" w:rsidRPr="001E0525" w:rsidRDefault="001B4959" w:rsidP="00F130F6">
            <w:pPr>
              <w:jc w:val="center"/>
            </w:pPr>
            <w:r w:rsidRPr="001E0525">
              <w:rPr>
                <w:sz w:val="22"/>
                <w:szCs w:val="22"/>
              </w:rPr>
              <w:t>6</w:t>
            </w:r>
          </w:p>
        </w:tc>
        <w:tc>
          <w:tcPr>
            <w:tcW w:w="1417" w:type="dxa"/>
          </w:tcPr>
          <w:p w14:paraId="2F2B9211" w14:textId="77777777" w:rsidR="001B4959" w:rsidRPr="001E0525" w:rsidRDefault="001B4959" w:rsidP="00F130F6">
            <w:pPr>
              <w:jc w:val="center"/>
            </w:pPr>
          </w:p>
        </w:tc>
        <w:tc>
          <w:tcPr>
            <w:tcW w:w="1559" w:type="dxa"/>
          </w:tcPr>
          <w:p w14:paraId="358F6706" w14:textId="77777777" w:rsidR="001B4959" w:rsidRDefault="001B4959" w:rsidP="00F130F6">
            <w:pPr>
              <w:jc w:val="center"/>
            </w:pPr>
          </w:p>
        </w:tc>
      </w:tr>
      <w:tr w:rsidR="001B4959" w14:paraId="2C74E4FE" w14:textId="77777777" w:rsidTr="001B4959">
        <w:tc>
          <w:tcPr>
            <w:tcW w:w="567" w:type="dxa"/>
          </w:tcPr>
          <w:p w14:paraId="3F20D123" w14:textId="77777777" w:rsidR="001B4959" w:rsidRPr="001E0525" w:rsidRDefault="001B4959" w:rsidP="00F130F6">
            <w:r w:rsidRPr="001E0525">
              <w:rPr>
                <w:sz w:val="22"/>
                <w:szCs w:val="22"/>
              </w:rPr>
              <w:t>2</w:t>
            </w:r>
          </w:p>
        </w:tc>
        <w:tc>
          <w:tcPr>
            <w:tcW w:w="4762" w:type="dxa"/>
            <w:vAlign w:val="center"/>
          </w:tcPr>
          <w:p w14:paraId="6903F358" w14:textId="77777777" w:rsidR="001B4959" w:rsidRPr="001E0525" w:rsidRDefault="001B4959" w:rsidP="00F130F6">
            <w:r w:rsidRPr="001E0525">
              <w:rPr>
                <w:sz w:val="22"/>
                <w:szCs w:val="22"/>
              </w:rPr>
              <w:t xml:space="preserve">Podłoże </w:t>
            </w:r>
            <w:proofErr w:type="spellStart"/>
            <w:r w:rsidRPr="001E0525">
              <w:rPr>
                <w:sz w:val="22"/>
                <w:szCs w:val="22"/>
              </w:rPr>
              <w:t>Sabouraud</w:t>
            </w:r>
            <w:proofErr w:type="spellEnd"/>
            <w:r w:rsidRPr="001E0525">
              <w:rPr>
                <w:sz w:val="22"/>
                <w:szCs w:val="22"/>
              </w:rPr>
              <w:t xml:space="preserve"> z chloramfenikolem -</w:t>
            </w:r>
          </w:p>
          <w:p w14:paraId="579B69AF" w14:textId="77777777" w:rsidR="001B4959" w:rsidRPr="001E0525" w:rsidRDefault="001B4959" w:rsidP="00F130F6">
            <w:r w:rsidRPr="001E0525">
              <w:rPr>
                <w:sz w:val="22"/>
                <w:szCs w:val="22"/>
              </w:rPr>
              <w:t xml:space="preserve"> butelki o pojemności 200 ml</w:t>
            </w:r>
          </w:p>
        </w:tc>
        <w:tc>
          <w:tcPr>
            <w:tcW w:w="1192" w:type="dxa"/>
          </w:tcPr>
          <w:p w14:paraId="00323BF0" w14:textId="77777777" w:rsidR="001B4959" w:rsidRPr="001E0525" w:rsidRDefault="001B4959" w:rsidP="00F130F6">
            <w:pPr>
              <w:jc w:val="center"/>
            </w:pPr>
          </w:p>
        </w:tc>
        <w:tc>
          <w:tcPr>
            <w:tcW w:w="1134" w:type="dxa"/>
          </w:tcPr>
          <w:p w14:paraId="2232261A" w14:textId="77777777" w:rsidR="001B4959" w:rsidRPr="001E0525" w:rsidRDefault="001B4959" w:rsidP="00F130F6">
            <w:pPr>
              <w:jc w:val="center"/>
            </w:pPr>
            <w:r w:rsidRPr="001E0525">
              <w:rPr>
                <w:sz w:val="22"/>
                <w:szCs w:val="22"/>
              </w:rPr>
              <w:t>sztuk</w:t>
            </w:r>
          </w:p>
        </w:tc>
        <w:tc>
          <w:tcPr>
            <w:tcW w:w="1418" w:type="dxa"/>
          </w:tcPr>
          <w:p w14:paraId="78EC8AF6" w14:textId="77777777" w:rsidR="001B4959" w:rsidRPr="001E0525" w:rsidRDefault="001B4959" w:rsidP="00F130F6">
            <w:pPr>
              <w:jc w:val="center"/>
            </w:pPr>
          </w:p>
        </w:tc>
        <w:tc>
          <w:tcPr>
            <w:tcW w:w="850" w:type="dxa"/>
          </w:tcPr>
          <w:p w14:paraId="259BED97" w14:textId="77777777" w:rsidR="001B4959" w:rsidRPr="001E0525" w:rsidRDefault="001B4959" w:rsidP="00F130F6"/>
        </w:tc>
        <w:tc>
          <w:tcPr>
            <w:tcW w:w="1276" w:type="dxa"/>
          </w:tcPr>
          <w:p w14:paraId="69F674D2" w14:textId="77777777" w:rsidR="001B4959" w:rsidRPr="001E0525" w:rsidRDefault="001B4959" w:rsidP="00F130F6"/>
        </w:tc>
        <w:tc>
          <w:tcPr>
            <w:tcW w:w="1276" w:type="dxa"/>
          </w:tcPr>
          <w:p w14:paraId="2EEC9A9F" w14:textId="0A952B97" w:rsidR="001B4959" w:rsidRPr="001E0525" w:rsidRDefault="00D449E1" w:rsidP="00F130F6">
            <w:pPr>
              <w:jc w:val="center"/>
            </w:pPr>
            <w:r>
              <w:rPr>
                <w:sz w:val="22"/>
                <w:szCs w:val="22"/>
              </w:rPr>
              <w:t>20</w:t>
            </w:r>
            <w:r w:rsidR="001B4959" w:rsidRPr="001E0525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14:paraId="45F482AE" w14:textId="77777777" w:rsidR="001B4959" w:rsidRPr="001E0525" w:rsidRDefault="001B4959" w:rsidP="00F130F6">
            <w:pPr>
              <w:jc w:val="center"/>
            </w:pPr>
          </w:p>
        </w:tc>
        <w:tc>
          <w:tcPr>
            <w:tcW w:w="1559" w:type="dxa"/>
          </w:tcPr>
          <w:p w14:paraId="50461A89" w14:textId="77777777" w:rsidR="001B4959" w:rsidRDefault="001B4959" w:rsidP="00F130F6">
            <w:pPr>
              <w:jc w:val="center"/>
            </w:pPr>
          </w:p>
        </w:tc>
      </w:tr>
      <w:tr w:rsidR="001B4959" w14:paraId="3E21AE3F" w14:textId="77777777" w:rsidTr="001B4959">
        <w:tc>
          <w:tcPr>
            <w:tcW w:w="567" w:type="dxa"/>
          </w:tcPr>
          <w:p w14:paraId="1B81BB58" w14:textId="77777777" w:rsidR="001B4959" w:rsidRPr="001E0525" w:rsidRDefault="001B4959" w:rsidP="00F130F6">
            <w:r w:rsidRPr="001E0525">
              <w:rPr>
                <w:sz w:val="22"/>
                <w:szCs w:val="22"/>
              </w:rPr>
              <w:t>3</w:t>
            </w:r>
          </w:p>
        </w:tc>
        <w:tc>
          <w:tcPr>
            <w:tcW w:w="4762" w:type="dxa"/>
            <w:vAlign w:val="center"/>
          </w:tcPr>
          <w:p w14:paraId="5AFCD4FE" w14:textId="77777777" w:rsidR="001B4959" w:rsidRPr="001E0525" w:rsidRDefault="001B4959" w:rsidP="00F130F6">
            <w:r w:rsidRPr="001E0525">
              <w:rPr>
                <w:sz w:val="22"/>
                <w:szCs w:val="22"/>
              </w:rPr>
              <w:t xml:space="preserve">Podłoże </w:t>
            </w:r>
            <w:proofErr w:type="spellStart"/>
            <w:r w:rsidRPr="001E0525">
              <w:rPr>
                <w:sz w:val="22"/>
                <w:szCs w:val="22"/>
              </w:rPr>
              <w:t>Sabouraud</w:t>
            </w:r>
            <w:proofErr w:type="spellEnd"/>
            <w:r w:rsidRPr="001E0525">
              <w:rPr>
                <w:sz w:val="22"/>
                <w:szCs w:val="22"/>
              </w:rPr>
              <w:t xml:space="preserve"> z chloramfenikolem i </w:t>
            </w:r>
            <w:proofErr w:type="spellStart"/>
            <w:r w:rsidRPr="001E0525">
              <w:rPr>
                <w:sz w:val="22"/>
                <w:szCs w:val="22"/>
              </w:rPr>
              <w:t>aktidionem</w:t>
            </w:r>
            <w:proofErr w:type="spellEnd"/>
            <w:r w:rsidRPr="001E0525">
              <w:rPr>
                <w:sz w:val="22"/>
                <w:szCs w:val="22"/>
              </w:rPr>
              <w:t xml:space="preserve"> - butelki o pojemności 200 ml</w:t>
            </w:r>
          </w:p>
        </w:tc>
        <w:tc>
          <w:tcPr>
            <w:tcW w:w="1192" w:type="dxa"/>
          </w:tcPr>
          <w:p w14:paraId="3083ECB1" w14:textId="77777777" w:rsidR="001B4959" w:rsidRPr="001E0525" w:rsidRDefault="001B4959" w:rsidP="00F130F6">
            <w:pPr>
              <w:jc w:val="center"/>
            </w:pPr>
          </w:p>
        </w:tc>
        <w:tc>
          <w:tcPr>
            <w:tcW w:w="1134" w:type="dxa"/>
          </w:tcPr>
          <w:p w14:paraId="501C02AA" w14:textId="77777777" w:rsidR="001B4959" w:rsidRPr="001E0525" w:rsidRDefault="001B4959" w:rsidP="00F130F6">
            <w:pPr>
              <w:jc w:val="center"/>
            </w:pPr>
            <w:r w:rsidRPr="001E0525">
              <w:rPr>
                <w:sz w:val="22"/>
                <w:szCs w:val="22"/>
              </w:rPr>
              <w:t>sztuk</w:t>
            </w:r>
          </w:p>
        </w:tc>
        <w:tc>
          <w:tcPr>
            <w:tcW w:w="1418" w:type="dxa"/>
          </w:tcPr>
          <w:p w14:paraId="5D9F0EB8" w14:textId="77777777" w:rsidR="001B4959" w:rsidRPr="001E0525" w:rsidRDefault="001B4959" w:rsidP="00F130F6">
            <w:pPr>
              <w:jc w:val="center"/>
            </w:pPr>
          </w:p>
        </w:tc>
        <w:tc>
          <w:tcPr>
            <w:tcW w:w="850" w:type="dxa"/>
          </w:tcPr>
          <w:p w14:paraId="3A049651" w14:textId="77777777" w:rsidR="001B4959" w:rsidRPr="001E0525" w:rsidRDefault="001B4959" w:rsidP="00F130F6"/>
        </w:tc>
        <w:tc>
          <w:tcPr>
            <w:tcW w:w="1276" w:type="dxa"/>
          </w:tcPr>
          <w:p w14:paraId="5D07635C" w14:textId="77777777" w:rsidR="001B4959" w:rsidRPr="001E0525" w:rsidRDefault="001B4959" w:rsidP="00F130F6"/>
        </w:tc>
        <w:tc>
          <w:tcPr>
            <w:tcW w:w="1276" w:type="dxa"/>
          </w:tcPr>
          <w:p w14:paraId="7F7BBAA0" w14:textId="6316E0B0" w:rsidR="001B4959" w:rsidRPr="001E0525" w:rsidRDefault="00777B37" w:rsidP="00F130F6">
            <w:pPr>
              <w:jc w:val="center"/>
            </w:pPr>
            <w:r>
              <w:rPr>
                <w:sz w:val="22"/>
                <w:szCs w:val="22"/>
              </w:rPr>
              <w:t>6</w:t>
            </w:r>
            <w:r w:rsidR="001B4959" w:rsidRPr="001E0525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14:paraId="48B39625" w14:textId="77777777" w:rsidR="001B4959" w:rsidRPr="001E0525" w:rsidRDefault="001B4959" w:rsidP="00F130F6">
            <w:pPr>
              <w:jc w:val="center"/>
            </w:pPr>
          </w:p>
        </w:tc>
        <w:tc>
          <w:tcPr>
            <w:tcW w:w="1559" w:type="dxa"/>
          </w:tcPr>
          <w:p w14:paraId="2C93D366" w14:textId="77777777" w:rsidR="001B4959" w:rsidRDefault="001B4959" w:rsidP="00F130F6">
            <w:pPr>
              <w:jc w:val="center"/>
            </w:pPr>
          </w:p>
        </w:tc>
      </w:tr>
      <w:tr w:rsidR="001B4959" w14:paraId="23963A61" w14:textId="77777777" w:rsidTr="001B4959">
        <w:tc>
          <w:tcPr>
            <w:tcW w:w="567" w:type="dxa"/>
          </w:tcPr>
          <w:p w14:paraId="2D267796" w14:textId="77777777" w:rsidR="001B4959" w:rsidRPr="001E0525" w:rsidRDefault="001B4959" w:rsidP="00F130F6">
            <w:r w:rsidRPr="001E0525">
              <w:rPr>
                <w:sz w:val="22"/>
                <w:szCs w:val="22"/>
              </w:rPr>
              <w:t>4</w:t>
            </w:r>
          </w:p>
        </w:tc>
        <w:tc>
          <w:tcPr>
            <w:tcW w:w="4762" w:type="dxa"/>
            <w:vAlign w:val="center"/>
          </w:tcPr>
          <w:p w14:paraId="37C68105" w14:textId="77777777" w:rsidR="001B4959" w:rsidRPr="001E0525" w:rsidRDefault="001B4959" w:rsidP="00F130F6">
            <w:proofErr w:type="spellStart"/>
            <w:r w:rsidRPr="001E0525">
              <w:rPr>
                <w:sz w:val="22"/>
                <w:szCs w:val="22"/>
              </w:rPr>
              <w:t>Fungisel</w:t>
            </w:r>
            <w:proofErr w:type="spellEnd"/>
            <w:r w:rsidRPr="001E0525">
              <w:rPr>
                <w:sz w:val="22"/>
                <w:szCs w:val="22"/>
              </w:rPr>
              <w:t xml:space="preserve"> Agar z czerwienią fenolową - płytki</w:t>
            </w:r>
          </w:p>
        </w:tc>
        <w:tc>
          <w:tcPr>
            <w:tcW w:w="1192" w:type="dxa"/>
          </w:tcPr>
          <w:p w14:paraId="55507A40" w14:textId="77777777" w:rsidR="001B4959" w:rsidRPr="001E0525" w:rsidRDefault="001B4959" w:rsidP="00F130F6">
            <w:pPr>
              <w:jc w:val="center"/>
            </w:pPr>
          </w:p>
        </w:tc>
        <w:tc>
          <w:tcPr>
            <w:tcW w:w="1134" w:type="dxa"/>
          </w:tcPr>
          <w:p w14:paraId="0B6ED680" w14:textId="77777777" w:rsidR="001B4959" w:rsidRPr="001E0525" w:rsidRDefault="001B4959" w:rsidP="00F130F6">
            <w:pPr>
              <w:jc w:val="center"/>
            </w:pPr>
            <w:r w:rsidRPr="001E0525">
              <w:rPr>
                <w:sz w:val="22"/>
                <w:szCs w:val="22"/>
              </w:rPr>
              <w:t>sztuk</w:t>
            </w:r>
          </w:p>
        </w:tc>
        <w:tc>
          <w:tcPr>
            <w:tcW w:w="1418" w:type="dxa"/>
          </w:tcPr>
          <w:p w14:paraId="36279988" w14:textId="77777777" w:rsidR="001B4959" w:rsidRPr="001E0525" w:rsidRDefault="001B4959" w:rsidP="00F130F6">
            <w:pPr>
              <w:jc w:val="center"/>
            </w:pPr>
          </w:p>
        </w:tc>
        <w:tc>
          <w:tcPr>
            <w:tcW w:w="850" w:type="dxa"/>
          </w:tcPr>
          <w:p w14:paraId="2839D69E" w14:textId="77777777" w:rsidR="001B4959" w:rsidRPr="001E0525" w:rsidRDefault="001B4959" w:rsidP="00F130F6"/>
        </w:tc>
        <w:tc>
          <w:tcPr>
            <w:tcW w:w="1276" w:type="dxa"/>
          </w:tcPr>
          <w:p w14:paraId="4DEB2791" w14:textId="77777777" w:rsidR="001B4959" w:rsidRPr="001E0525" w:rsidRDefault="001B4959" w:rsidP="00F130F6"/>
        </w:tc>
        <w:tc>
          <w:tcPr>
            <w:tcW w:w="1276" w:type="dxa"/>
          </w:tcPr>
          <w:p w14:paraId="5159BA0B" w14:textId="443C44BD" w:rsidR="001B4959" w:rsidRPr="001E0525" w:rsidRDefault="00777B37" w:rsidP="00F130F6">
            <w:pPr>
              <w:jc w:val="center"/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417" w:type="dxa"/>
          </w:tcPr>
          <w:p w14:paraId="7A432610" w14:textId="77777777" w:rsidR="001B4959" w:rsidRPr="001E0525" w:rsidRDefault="001B4959" w:rsidP="00F130F6">
            <w:pPr>
              <w:jc w:val="center"/>
            </w:pPr>
          </w:p>
        </w:tc>
        <w:tc>
          <w:tcPr>
            <w:tcW w:w="1559" w:type="dxa"/>
          </w:tcPr>
          <w:p w14:paraId="7D182D7E" w14:textId="77777777" w:rsidR="001B4959" w:rsidRDefault="001B4959" w:rsidP="00F130F6">
            <w:pPr>
              <w:jc w:val="center"/>
            </w:pPr>
          </w:p>
        </w:tc>
      </w:tr>
      <w:tr w:rsidR="001B4959" w14:paraId="3A540DF6" w14:textId="77777777" w:rsidTr="001B4959">
        <w:tc>
          <w:tcPr>
            <w:tcW w:w="567" w:type="dxa"/>
          </w:tcPr>
          <w:p w14:paraId="554A5B9A" w14:textId="77777777" w:rsidR="001B4959" w:rsidRPr="001E0525" w:rsidRDefault="001B4959" w:rsidP="00F130F6">
            <w:r w:rsidRPr="001E0525">
              <w:rPr>
                <w:sz w:val="22"/>
                <w:szCs w:val="22"/>
              </w:rPr>
              <w:t>5</w:t>
            </w:r>
          </w:p>
        </w:tc>
        <w:tc>
          <w:tcPr>
            <w:tcW w:w="4762" w:type="dxa"/>
            <w:vAlign w:val="center"/>
          </w:tcPr>
          <w:p w14:paraId="20A8FDE9" w14:textId="77777777" w:rsidR="001B4959" w:rsidRPr="001E0525" w:rsidRDefault="001B4959" w:rsidP="00F130F6">
            <w:r w:rsidRPr="001E0525">
              <w:rPr>
                <w:sz w:val="22"/>
                <w:szCs w:val="22"/>
              </w:rPr>
              <w:t>Czopek-</w:t>
            </w:r>
            <w:proofErr w:type="spellStart"/>
            <w:r w:rsidRPr="001E0525">
              <w:rPr>
                <w:sz w:val="22"/>
                <w:szCs w:val="22"/>
              </w:rPr>
              <w:t>Dox</w:t>
            </w:r>
            <w:proofErr w:type="spellEnd"/>
            <w:r w:rsidRPr="001E0525">
              <w:rPr>
                <w:sz w:val="22"/>
                <w:szCs w:val="22"/>
              </w:rPr>
              <w:t xml:space="preserve"> Agar - płytki</w:t>
            </w:r>
          </w:p>
        </w:tc>
        <w:tc>
          <w:tcPr>
            <w:tcW w:w="1192" w:type="dxa"/>
          </w:tcPr>
          <w:p w14:paraId="0E219AC1" w14:textId="77777777" w:rsidR="001B4959" w:rsidRPr="001E0525" w:rsidRDefault="001B4959" w:rsidP="00F130F6">
            <w:pPr>
              <w:jc w:val="center"/>
            </w:pPr>
          </w:p>
        </w:tc>
        <w:tc>
          <w:tcPr>
            <w:tcW w:w="1134" w:type="dxa"/>
          </w:tcPr>
          <w:p w14:paraId="3A3AA00D" w14:textId="77777777" w:rsidR="001B4959" w:rsidRPr="001E0525" w:rsidRDefault="001B4959" w:rsidP="00F130F6">
            <w:pPr>
              <w:jc w:val="center"/>
            </w:pPr>
            <w:r w:rsidRPr="001E0525">
              <w:rPr>
                <w:sz w:val="22"/>
                <w:szCs w:val="22"/>
              </w:rPr>
              <w:t>sztuk</w:t>
            </w:r>
          </w:p>
        </w:tc>
        <w:tc>
          <w:tcPr>
            <w:tcW w:w="1418" w:type="dxa"/>
          </w:tcPr>
          <w:p w14:paraId="761AE690" w14:textId="77777777" w:rsidR="001B4959" w:rsidRPr="001E0525" w:rsidRDefault="001B4959" w:rsidP="00F130F6">
            <w:pPr>
              <w:jc w:val="center"/>
            </w:pPr>
          </w:p>
        </w:tc>
        <w:tc>
          <w:tcPr>
            <w:tcW w:w="850" w:type="dxa"/>
          </w:tcPr>
          <w:p w14:paraId="010C2C56" w14:textId="77777777" w:rsidR="001B4959" w:rsidRPr="001E0525" w:rsidRDefault="001B4959" w:rsidP="00F130F6"/>
        </w:tc>
        <w:tc>
          <w:tcPr>
            <w:tcW w:w="1276" w:type="dxa"/>
          </w:tcPr>
          <w:p w14:paraId="4B0D82D5" w14:textId="77777777" w:rsidR="001B4959" w:rsidRPr="001E0525" w:rsidRDefault="001B4959" w:rsidP="00F130F6"/>
        </w:tc>
        <w:tc>
          <w:tcPr>
            <w:tcW w:w="1276" w:type="dxa"/>
          </w:tcPr>
          <w:p w14:paraId="606109EF" w14:textId="4C03AE23" w:rsidR="001B4959" w:rsidRPr="001E0525" w:rsidRDefault="00777B37" w:rsidP="00F130F6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="001B4959" w:rsidRPr="001E0525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14:paraId="05C6F1FD" w14:textId="77777777" w:rsidR="001B4959" w:rsidRPr="001E0525" w:rsidRDefault="001B4959" w:rsidP="00F130F6">
            <w:pPr>
              <w:jc w:val="center"/>
            </w:pPr>
          </w:p>
        </w:tc>
        <w:tc>
          <w:tcPr>
            <w:tcW w:w="1559" w:type="dxa"/>
          </w:tcPr>
          <w:p w14:paraId="3C3E3A6C" w14:textId="77777777" w:rsidR="001B4959" w:rsidRDefault="001B4959" w:rsidP="00F130F6">
            <w:pPr>
              <w:jc w:val="center"/>
            </w:pPr>
          </w:p>
        </w:tc>
      </w:tr>
      <w:tr w:rsidR="001B4959" w14:paraId="53B39F93" w14:textId="77777777" w:rsidTr="001B4959">
        <w:tc>
          <w:tcPr>
            <w:tcW w:w="567" w:type="dxa"/>
          </w:tcPr>
          <w:p w14:paraId="45A87035" w14:textId="77777777" w:rsidR="001B4959" w:rsidRPr="001E0525" w:rsidRDefault="001B4959" w:rsidP="00F130F6">
            <w:r w:rsidRPr="001E0525">
              <w:rPr>
                <w:sz w:val="22"/>
                <w:szCs w:val="22"/>
              </w:rPr>
              <w:t>6</w:t>
            </w:r>
          </w:p>
        </w:tc>
        <w:tc>
          <w:tcPr>
            <w:tcW w:w="4762" w:type="dxa"/>
            <w:vAlign w:val="center"/>
          </w:tcPr>
          <w:p w14:paraId="69E572EC" w14:textId="77777777" w:rsidR="001B4959" w:rsidRPr="001E0525" w:rsidRDefault="001B4959" w:rsidP="00F130F6">
            <w:r w:rsidRPr="001E0525">
              <w:rPr>
                <w:sz w:val="22"/>
                <w:szCs w:val="22"/>
              </w:rPr>
              <w:t>Podłoże agarowe z mocznikiem – probówki o pojemności  nie większej niż 7 ml</w:t>
            </w:r>
          </w:p>
        </w:tc>
        <w:tc>
          <w:tcPr>
            <w:tcW w:w="1192" w:type="dxa"/>
          </w:tcPr>
          <w:p w14:paraId="2276C77D" w14:textId="77777777" w:rsidR="001B4959" w:rsidRPr="001E0525" w:rsidRDefault="001B4959" w:rsidP="00F130F6">
            <w:pPr>
              <w:jc w:val="center"/>
            </w:pPr>
          </w:p>
        </w:tc>
        <w:tc>
          <w:tcPr>
            <w:tcW w:w="1134" w:type="dxa"/>
          </w:tcPr>
          <w:p w14:paraId="41CFD4A3" w14:textId="77777777" w:rsidR="001B4959" w:rsidRPr="001E0525" w:rsidRDefault="001B4959" w:rsidP="00F130F6">
            <w:pPr>
              <w:jc w:val="center"/>
            </w:pPr>
            <w:r w:rsidRPr="001E0525">
              <w:rPr>
                <w:sz w:val="22"/>
                <w:szCs w:val="22"/>
              </w:rPr>
              <w:t>ml</w:t>
            </w:r>
          </w:p>
        </w:tc>
        <w:tc>
          <w:tcPr>
            <w:tcW w:w="1418" w:type="dxa"/>
          </w:tcPr>
          <w:p w14:paraId="5D1D3CF7" w14:textId="77777777" w:rsidR="001B4959" w:rsidRPr="001E0525" w:rsidRDefault="001B4959" w:rsidP="00F130F6">
            <w:pPr>
              <w:jc w:val="center"/>
            </w:pPr>
          </w:p>
        </w:tc>
        <w:tc>
          <w:tcPr>
            <w:tcW w:w="850" w:type="dxa"/>
          </w:tcPr>
          <w:p w14:paraId="45B8C212" w14:textId="77777777" w:rsidR="001B4959" w:rsidRPr="001E0525" w:rsidRDefault="001B4959" w:rsidP="00F130F6"/>
        </w:tc>
        <w:tc>
          <w:tcPr>
            <w:tcW w:w="1276" w:type="dxa"/>
          </w:tcPr>
          <w:p w14:paraId="5BFA0D6C" w14:textId="77777777" w:rsidR="001B4959" w:rsidRPr="001E0525" w:rsidRDefault="001B4959" w:rsidP="00F130F6"/>
        </w:tc>
        <w:tc>
          <w:tcPr>
            <w:tcW w:w="1276" w:type="dxa"/>
          </w:tcPr>
          <w:p w14:paraId="22E1BCC1" w14:textId="3B5E88E1" w:rsidR="001B4959" w:rsidRPr="001E0525" w:rsidRDefault="00D449E1" w:rsidP="00F130F6">
            <w:pPr>
              <w:jc w:val="center"/>
            </w:pPr>
            <w:r>
              <w:rPr>
                <w:sz w:val="22"/>
                <w:szCs w:val="22"/>
              </w:rPr>
              <w:t>7</w:t>
            </w:r>
            <w:r w:rsidR="001B4959" w:rsidRPr="001E0525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14:paraId="49130DC2" w14:textId="77777777" w:rsidR="001B4959" w:rsidRPr="001E0525" w:rsidRDefault="001B4959" w:rsidP="00F130F6">
            <w:pPr>
              <w:jc w:val="center"/>
            </w:pPr>
          </w:p>
        </w:tc>
        <w:tc>
          <w:tcPr>
            <w:tcW w:w="1559" w:type="dxa"/>
          </w:tcPr>
          <w:p w14:paraId="7B03968D" w14:textId="77777777" w:rsidR="001B4959" w:rsidRDefault="001B4959" w:rsidP="00F130F6">
            <w:pPr>
              <w:jc w:val="center"/>
            </w:pPr>
          </w:p>
        </w:tc>
      </w:tr>
      <w:tr w:rsidR="001B4959" w14:paraId="5C07A0BE" w14:textId="77777777" w:rsidTr="001B4959">
        <w:tc>
          <w:tcPr>
            <w:tcW w:w="567" w:type="dxa"/>
          </w:tcPr>
          <w:p w14:paraId="2CFDAA16" w14:textId="77777777" w:rsidR="001B4959" w:rsidRPr="001E0525" w:rsidRDefault="001B4959" w:rsidP="00F130F6">
            <w:r w:rsidRPr="001E0525">
              <w:rPr>
                <w:sz w:val="22"/>
                <w:szCs w:val="22"/>
              </w:rPr>
              <w:t>7</w:t>
            </w:r>
          </w:p>
        </w:tc>
        <w:tc>
          <w:tcPr>
            <w:tcW w:w="4762" w:type="dxa"/>
          </w:tcPr>
          <w:p w14:paraId="1A72E61C" w14:textId="77777777" w:rsidR="001B4959" w:rsidRPr="001E0525" w:rsidRDefault="001B4959" w:rsidP="00F130F6">
            <w:r w:rsidRPr="001E0525">
              <w:rPr>
                <w:sz w:val="22"/>
                <w:szCs w:val="22"/>
              </w:rPr>
              <w:t>Podłoże z ekstraktem słodowym Malt Ekstrakt agar – butelki o pojemności nie większej niż 100 ml</w:t>
            </w:r>
          </w:p>
        </w:tc>
        <w:tc>
          <w:tcPr>
            <w:tcW w:w="1192" w:type="dxa"/>
          </w:tcPr>
          <w:p w14:paraId="44F28B06" w14:textId="77777777" w:rsidR="001B4959" w:rsidRPr="001E0525" w:rsidRDefault="001B4959" w:rsidP="00F130F6">
            <w:pPr>
              <w:jc w:val="center"/>
            </w:pPr>
          </w:p>
        </w:tc>
        <w:tc>
          <w:tcPr>
            <w:tcW w:w="1134" w:type="dxa"/>
          </w:tcPr>
          <w:p w14:paraId="27CC50A1" w14:textId="77777777" w:rsidR="001B4959" w:rsidRPr="001E0525" w:rsidRDefault="001B4959" w:rsidP="00F130F6">
            <w:pPr>
              <w:jc w:val="center"/>
            </w:pPr>
            <w:r w:rsidRPr="001E0525">
              <w:rPr>
                <w:sz w:val="22"/>
                <w:szCs w:val="22"/>
              </w:rPr>
              <w:t>sztuk</w:t>
            </w:r>
          </w:p>
        </w:tc>
        <w:tc>
          <w:tcPr>
            <w:tcW w:w="1418" w:type="dxa"/>
          </w:tcPr>
          <w:p w14:paraId="643DF618" w14:textId="77777777" w:rsidR="001B4959" w:rsidRPr="001E0525" w:rsidRDefault="001B4959" w:rsidP="00F130F6">
            <w:pPr>
              <w:jc w:val="center"/>
            </w:pPr>
          </w:p>
        </w:tc>
        <w:tc>
          <w:tcPr>
            <w:tcW w:w="850" w:type="dxa"/>
          </w:tcPr>
          <w:p w14:paraId="3816ED1B" w14:textId="77777777" w:rsidR="001B4959" w:rsidRPr="001E0525" w:rsidRDefault="001B4959" w:rsidP="00F130F6"/>
        </w:tc>
        <w:tc>
          <w:tcPr>
            <w:tcW w:w="1276" w:type="dxa"/>
          </w:tcPr>
          <w:p w14:paraId="6292FE59" w14:textId="77777777" w:rsidR="001B4959" w:rsidRPr="001E0525" w:rsidRDefault="001B4959" w:rsidP="00F130F6"/>
        </w:tc>
        <w:tc>
          <w:tcPr>
            <w:tcW w:w="1276" w:type="dxa"/>
          </w:tcPr>
          <w:p w14:paraId="3C34787F" w14:textId="77777777" w:rsidR="001B4959" w:rsidRPr="001E0525" w:rsidRDefault="001B4959" w:rsidP="00F130F6">
            <w:pPr>
              <w:jc w:val="center"/>
            </w:pPr>
            <w:r w:rsidRPr="001E0525">
              <w:rPr>
                <w:sz w:val="22"/>
                <w:szCs w:val="22"/>
              </w:rPr>
              <w:t>10</w:t>
            </w:r>
          </w:p>
        </w:tc>
        <w:tc>
          <w:tcPr>
            <w:tcW w:w="1417" w:type="dxa"/>
          </w:tcPr>
          <w:p w14:paraId="43FF63A6" w14:textId="77777777" w:rsidR="001B4959" w:rsidRPr="001E0525" w:rsidRDefault="001B4959" w:rsidP="00F130F6">
            <w:pPr>
              <w:jc w:val="center"/>
            </w:pPr>
          </w:p>
        </w:tc>
        <w:tc>
          <w:tcPr>
            <w:tcW w:w="1559" w:type="dxa"/>
          </w:tcPr>
          <w:p w14:paraId="379EA408" w14:textId="77777777" w:rsidR="001B4959" w:rsidRDefault="001B4959" w:rsidP="00F130F6">
            <w:pPr>
              <w:jc w:val="center"/>
            </w:pPr>
          </w:p>
        </w:tc>
      </w:tr>
      <w:tr w:rsidR="001B4959" w14:paraId="48E62353" w14:textId="77777777" w:rsidTr="001B4959">
        <w:tc>
          <w:tcPr>
            <w:tcW w:w="567" w:type="dxa"/>
          </w:tcPr>
          <w:p w14:paraId="2BAE910F" w14:textId="77777777" w:rsidR="001B4959" w:rsidRPr="001E0525" w:rsidRDefault="001B4959" w:rsidP="00F130F6">
            <w:r w:rsidRPr="001E0525">
              <w:rPr>
                <w:sz w:val="22"/>
                <w:szCs w:val="22"/>
              </w:rPr>
              <w:t>8</w:t>
            </w:r>
          </w:p>
        </w:tc>
        <w:tc>
          <w:tcPr>
            <w:tcW w:w="4762" w:type="dxa"/>
            <w:vAlign w:val="center"/>
          </w:tcPr>
          <w:p w14:paraId="62FFC5D6" w14:textId="4C253457" w:rsidR="001B4959" w:rsidRPr="001E0525" w:rsidRDefault="00327FF4" w:rsidP="00F130F6">
            <w:r>
              <w:rPr>
                <w:sz w:val="22"/>
                <w:szCs w:val="22"/>
              </w:rPr>
              <w:t xml:space="preserve">Podłoże wybiórcze do izolacji i różnicowania </w:t>
            </w:r>
            <w:proofErr w:type="spellStart"/>
            <w:r>
              <w:rPr>
                <w:sz w:val="22"/>
                <w:szCs w:val="22"/>
              </w:rPr>
              <w:t>Malassezia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spp</w:t>
            </w:r>
            <w:proofErr w:type="spellEnd"/>
            <w:r>
              <w:rPr>
                <w:sz w:val="22"/>
                <w:szCs w:val="22"/>
              </w:rPr>
              <w:t>. - płytki</w:t>
            </w:r>
          </w:p>
        </w:tc>
        <w:tc>
          <w:tcPr>
            <w:tcW w:w="1192" w:type="dxa"/>
          </w:tcPr>
          <w:p w14:paraId="09559756" w14:textId="77777777" w:rsidR="001B4959" w:rsidRPr="001E0525" w:rsidRDefault="001B4959" w:rsidP="00F130F6">
            <w:pPr>
              <w:jc w:val="center"/>
            </w:pPr>
          </w:p>
        </w:tc>
        <w:tc>
          <w:tcPr>
            <w:tcW w:w="1134" w:type="dxa"/>
          </w:tcPr>
          <w:p w14:paraId="339B63A2" w14:textId="77777777" w:rsidR="001B4959" w:rsidRPr="001E0525" w:rsidRDefault="001B4959" w:rsidP="00F130F6">
            <w:pPr>
              <w:jc w:val="center"/>
            </w:pPr>
            <w:r w:rsidRPr="001E0525">
              <w:rPr>
                <w:sz w:val="22"/>
                <w:szCs w:val="22"/>
              </w:rPr>
              <w:t>sztuk</w:t>
            </w:r>
          </w:p>
        </w:tc>
        <w:tc>
          <w:tcPr>
            <w:tcW w:w="1418" w:type="dxa"/>
          </w:tcPr>
          <w:p w14:paraId="6B4A09D4" w14:textId="77777777" w:rsidR="001B4959" w:rsidRPr="001E0525" w:rsidRDefault="001B4959" w:rsidP="00F130F6">
            <w:pPr>
              <w:jc w:val="center"/>
            </w:pPr>
          </w:p>
        </w:tc>
        <w:tc>
          <w:tcPr>
            <w:tcW w:w="850" w:type="dxa"/>
          </w:tcPr>
          <w:p w14:paraId="1267EAE7" w14:textId="77777777" w:rsidR="001B4959" w:rsidRPr="001E0525" w:rsidRDefault="001B4959" w:rsidP="00F130F6"/>
        </w:tc>
        <w:tc>
          <w:tcPr>
            <w:tcW w:w="1276" w:type="dxa"/>
          </w:tcPr>
          <w:p w14:paraId="37AB4E26" w14:textId="77777777" w:rsidR="001B4959" w:rsidRPr="001E0525" w:rsidRDefault="001B4959" w:rsidP="00F130F6"/>
        </w:tc>
        <w:tc>
          <w:tcPr>
            <w:tcW w:w="1276" w:type="dxa"/>
          </w:tcPr>
          <w:p w14:paraId="41E1E46B" w14:textId="01580080" w:rsidR="001B4959" w:rsidRPr="001E0525" w:rsidRDefault="00327FF4" w:rsidP="00F130F6">
            <w:pPr>
              <w:jc w:val="center"/>
            </w:pPr>
            <w:r>
              <w:rPr>
                <w:sz w:val="22"/>
                <w:szCs w:val="22"/>
              </w:rPr>
              <w:t>4</w:t>
            </w:r>
            <w:r w:rsidR="001B4959" w:rsidRPr="001E0525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14:paraId="1204A3D5" w14:textId="77777777" w:rsidR="001B4959" w:rsidRPr="001E0525" w:rsidRDefault="001B4959" w:rsidP="00F130F6">
            <w:pPr>
              <w:jc w:val="center"/>
            </w:pPr>
          </w:p>
        </w:tc>
        <w:tc>
          <w:tcPr>
            <w:tcW w:w="1559" w:type="dxa"/>
          </w:tcPr>
          <w:p w14:paraId="570DD661" w14:textId="77777777" w:rsidR="001B4959" w:rsidRDefault="001B4959" w:rsidP="00F130F6">
            <w:pPr>
              <w:jc w:val="center"/>
            </w:pPr>
          </w:p>
        </w:tc>
      </w:tr>
      <w:tr w:rsidR="001B4959" w14:paraId="2B1F389B" w14:textId="77777777" w:rsidTr="001B4959">
        <w:tc>
          <w:tcPr>
            <w:tcW w:w="567" w:type="dxa"/>
          </w:tcPr>
          <w:p w14:paraId="3FE60A0F" w14:textId="77777777" w:rsidR="001B4959" w:rsidRPr="001E0525" w:rsidRDefault="001B4959" w:rsidP="00F130F6">
            <w:r w:rsidRPr="001E0525">
              <w:rPr>
                <w:sz w:val="22"/>
                <w:szCs w:val="22"/>
              </w:rPr>
              <w:t>9</w:t>
            </w:r>
          </w:p>
        </w:tc>
        <w:tc>
          <w:tcPr>
            <w:tcW w:w="4762" w:type="dxa"/>
            <w:vAlign w:val="center"/>
          </w:tcPr>
          <w:p w14:paraId="771CB24B" w14:textId="77777777" w:rsidR="001B4959" w:rsidRPr="001E0525" w:rsidRDefault="001B4959" w:rsidP="00F130F6">
            <w:proofErr w:type="spellStart"/>
            <w:r w:rsidRPr="001E0525">
              <w:rPr>
                <w:sz w:val="22"/>
                <w:szCs w:val="22"/>
              </w:rPr>
              <w:t>Sabouraud</w:t>
            </w:r>
            <w:proofErr w:type="spellEnd"/>
            <w:r w:rsidRPr="001E0525">
              <w:rPr>
                <w:sz w:val="22"/>
                <w:szCs w:val="22"/>
              </w:rPr>
              <w:t xml:space="preserve"> </w:t>
            </w:r>
            <w:proofErr w:type="spellStart"/>
            <w:r w:rsidRPr="001E0525">
              <w:rPr>
                <w:sz w:val="22"/>
                <w:szCs w:val="22"/>
              </w:rPr>
              <w:t>Dextrose</w:t>
            </w:r>
            <w:proofErr w:type="spellEnd"/>
            <w:r w:rsidRPr="001E0525">
              <w:rPr>
                <w:sz w:val="22"/>
                <w:szCs w:val="22"/>
              </w:rPr>
              <w:t xml:space="preserve"> agar – butelki o pojemności nie większej niż 100 ml</w:t>
            </w:r>
          </w:p>
        </w:tc>
        <w:tc>
          <w:tcPr>
            <w:tcW w:w="1192" w:type="dxa"/>
          </w:tcPr>
          <w:p w14:paraId="22F0E713" w14:textId="77777777" w:rsidR="001B4959" w:rsidRPr="001E0525" w:rsidRDefault="001B4959" w:rsidP="00F130F6">
            <w:pPr>
              <w:jc w:val="center"/>
            </w:pPr>
          </w:p>
        </w:tc>
        <w:tc>
          <w:tcPr>
            <w:tcW w:w="1134" w:type="dxa"/>
          </w:tcPr>
          <w:p w14:paraId="0EDD9940" w14:textId="77777777" w:rsidR="001B4959" w:rsidRPr="001E0525" w:rsidRDefault="001B4959" w:rsidP="00F130F6">
            <w:pPr>
              <w:jc w:val="center"/>
            </w:pPr>
            <w:r w:rsidRPr="001E0525">
              <w:rPr>
                <w:sz w:val="22"/>
                <w:szCs w:val="22"/>
              </w:rPr>
              <w:t>sztuk</w:t>
            </w:r>
          </w:p>
        </w:tc>
        <w:tc>
          <w:tcPr>
            <w:tcW w:w="1418" w:type="dxa"/>
          </w:tcPr>
          <w:p w14:paraId="664CDB74" w14:textId="77777777" w:rsidR="001B4959" w:rsidRPr="001E0525" w:rsidRDefault="001B4959" w:rsidP="00F130F6">
            <w:pPr>
              <w:jc w:val="center"/>
            </w:pPr>
          </w:p>
        </w:tc>
        <w:tc>
          <w:tcPr>
            <w:tcW w:w="850" w:type="dxa"/>
          </w:tcPr>
          <w:p w14:paraId="2D8BDB9D" w14:textId="77777777" w:rsidR="001B4959" w:rsidRPr="001E0525" w:rsidRDefault="001B4959" w:rsidP="00F130F6"/>
        </w:tc>
        <w:tc>
          <w:tcPr>
            <w:tcW w:w="1276" w:type="dxa"/>
          </w:tcPr>
          <w:p w14:paraId="6974F425" w14:textId="77777777" w:rsidR="001B4959" w:rsidRPr="001E0525" w:rsidRDefault="001B4959" w:rsidP="00F130F6"/>
        </w:tc>
        <w:tc>
          <w:tcPr>
            <w:tcW w:w="1276" w:type="dxa"/>
          </w:tcPr>
          <w:p w14:paraId="46C70EAD" w14:textId="77777777" w:rsidR="001B4959" w:rsidRPr="001E0525" w:rsidRDefault="001B4959" w:rsidP="00F130F6">
            <w:pPr>
              <w:jc w:val="center"/>
            </w:pPr>
            <w:r w:rsidRPr="001E0525">
              <w:rPr>
                <w:sz w:val="22"/>
                <w:szCs w:val="22"/>
              </w:rPr>
              <w:t>10</w:t>
            </w:r>
          </w:p>
        </w:tc>
        <w:tc>
          <w:tcPr>
            <w:tcW w:w="1417" w:type="dxa"/>
          </w:tcPr>
          <w:p w14:paraId="5D8AD784" w14:textId="77777777" w:rsidR="001B4959" w:rsidRPr="001E0525" w:rsidRDefault="001B4959" w:rsidP="00F130F6">
            <w:pPr>
              <w:jc w:val="center"/>
            </w:pPr>
          </w:p>
        </w:tc>
        <w:tc>
          <w:tcPr>
            <w:tcW w:w="1559" w:type="dxa"/>
          </w:tcPr>
          <w:p w14:paraId="327AC689" w14:textId="77777777" w:rsidR="001B4959" w:rsidRDefault="001B4959" w:rsidP="00F130F6">
            <w:pPr>
              <w:jc w:val="center"/>
            </w:pPr>
          </w:p>
        </w:tc>
      </w:tr>
      <w:tr w:rsidR="001B4959" w14:paraId="579553EA" w14:textId="77777777" w:rsidTr="001B4959">
        <w:tc>
          <w:tcPr>
            <w:tcW w:w="567" w:type="dxa"/>
          </w:tcPr>
          <w:p w14:paraId="67CB6D0B" w14:textId="77777777" w:rsidR="001B4959" w:rsidRPr="001E0525" w:rsidRDefault="001B4959" w:rsidP="00F130F6">
            <w:r>
              <w:t>10</w:t>
            </w:r>
          </w:p>
        </w:tc>
        <w:tc>
          <w:tcPr>
            <w:tcW w:w="4762" w:type="dxa"/>
            <w:vAlign w:val="center"/>
          </w:tcPr>
          <w:p w14:paraId="02233DEE" w14:textId="460A7AC9" w:rsidR="001B4959" w:rsidRPr="00327FF4" w:rsidRDefault="00327FF4" w:rsidP="00F130F6">
            <w:r w:rsidRPr="00327FF4">
              <w:rPr>
                <w:sz w:val="22"/>
                <w:szCs w:val="22"/>
              </w:rPr>
              <w:t xml:space="preserve">Podłoże agarowe,  kukurydziane z dodatkiem 1% </w:t>
            </w:r>
            <w:proofErr w:type="spellStart"/>
            <w:r w:rsidRPr="00327FF4">
              <w:rPr>
                <w:sz w:val="22"/>
                <w:szCs w:val="22"/>
              </w:rPr>
              <w:t>Tween</w:t>
            </w:r>
            <w:proofErr w:type="spellEnd"/>
            <w:r w:rsidRPr="00327FF4">
              <w:rPr>
                <w:sz w:val="22"/>
                <w:szCs w:val="22"/>
              </w:rPr>
              <w:t xml:space="preserve"> 80 do hodowli grzybów – butelki o poj. 10 ml</w:t>
            </w:r>
          </w:p>
        </w:tc>
        <w:tc>
          <w:tcPr>
            <w:tcW w:w="1192" w:type="dxa"/>
          </w:tcPr>
          <w:p w14:paraId="1D0B7B66" w14:textId="77777777" w:rsidR="001B4959" w:rsidRPr="001E0525" w:rsidRDefault="001B4959" w:rsidP="00F130F6">
            <w:pPr>
              <w:jc w:val="center"/>
            </w:pPr>
          </w:p>
        </w:tc>
        <w:tc>
          <w:tcPr>
            <w:tcW w:w="1134" w:type="dxa"/>
          </w:tcPr>
          <w:p w14:paraId="5C89CAC7" w14:textId="38685813" w:rsidR="001B4959" w:rsidRPr="001E0525" w:rsidRDefault="00327FF4" w:rsidP="00F130F6">
            <w:pPr>
              <w:jc w:val="center"/>
            </w:pPr>
            <w:r>
              <w:t>sztuk</w:t>
            </w:r>
          </w:p>
        </w:tc>
        <w:tc>
          <w:tcPr>
            <w:tcW w:w="1418" w:type="dxa"/>
          </w:tcPr>
          <w:p w14:paraId="2D351327" w14:textId="77777777" w:rsidR="001B4959" w:rsidRPr="001E0525" w:rsidRDefault="001B4959" w:rsidP="00F130F6">
            <w:pPr>
              <w:jc w:val="center"/>
            </w:pPr>
          </w:p>
        </w:tc>
        <w:tc>
          <w:tcPr>
            <w:tcW w:w="850" w:type="dxa"/>
          </w:tcPr>
          <w:p w14:paraId="682C975B" w14:textId="77777777" w:rsidR="001B4959" w:rsidRPr="001E0525" w:rsidRDefault="001B4959" w:rsidP="00F130F6"/>
        </w:tc>
        <w:tc>
          <w:tcPr>
            <w:tcW w:w="1276" w:type="dxa"/>
          </w:tcPr>
          <w:p w14:paraId="11B7763F" w14:textId="77777777" w:rsidR="001B4959" w:rsidRPr="001E0525" w:rsidRDefault="001B4959" w:rsidP="00F130F6"/>
        </w:tc>
        <w:tc>
          <w:tcPr>
            <w:tcW w:w="1276" w:type="dxa"/>
          </w:tcPr>
          <w:p w14:paraId="46400FD9" w14:textId="2F41C79D" w:rsidR="001B4959" w:rsidRPr="001E0525" w:rsidRDefault="00327FF4" w:rsidP="00F130F6">
            <w:pPr>
              <w:jc w:val="center"/>
            </w:pPr>
            <w:r>
              <w:t>5</w:t>
            </w:r>
          </w:p>
        </w:tc>
        <w:tc>
          <w:tcPr>
            <w:tcW w:w="1417" w:type="dxa"/>
          </w:tcPr>
          <w:p w14:paraId="22ACE42E" w14:textId="77777777" w:rsidR="001B4959" w:rsidRPr="001E0525" w:rsidRDefault="001B4959" w:rsidP="00F130F6">
            <w:pPr>
              <w:jc w:val="center"/>
            </w:pPr>
          </w:p>
        </w:tc>
        <w:tc>
          <w:tcPr>
            <w:tcW w:w="1559" w:type="dxa"/>
          </w:tcPr>
          <w:p w14:paraId="5DBA8536" w14:textId="77777777" w:rsidR="001B4959" w:rsidRDefault="001B4959" w:rsidP="00F130F6">
            <w:pPr>
              <w:jc w:val="center"/>
            </w:pPr>
          </w:p>
        </w:tc>
      </w:tr>
      <w:tr w:rsidR="00327FF4" w14:paraId="11C27939" w14:textId="77777777" w:rsidTr="001B4959">
        <w:tc>
          <w:tcPr>
            <w:tcW w:w="567" w:type="dxa"/>
          </w:tcPr>
          <w:p w14:paraId="444571B7" w14:textId="6769A833" w:rsidR="00327FF4" w:rsidRDefault="00327FF4" w:rsidP="00F130F6">
            <w:r>
              <w:t>11</w:t>
            </w:r>
          </w:p>
        </w:tc>
        <w:tc>
          <w:tcPr>
            <w:tcW w:w="4762" w:type="dxa"/>
            <w:vAlign w:val="center"/>
          </w:tcPr>
          <w:p w14:paraId="37285F63" w14:textId="09B03B72" w:rsidR="00327FF4" w:rsidRPr="00327FF4" w:rsidRDefault="00327FF4" w:rsidP="00F130F6">
            <w:r w:rsidRPr="00327FF4">
              <w:rPr>
                <w:sz w:val="22"/>
                <w:szCs w:val="22"/>
              </w:rPr>
              <w:t>Podłoże agarowe, ziemniaczane do hodowli grzybów - płytki</w:t>
            </w:r>
          </w:p>
        </w:tc>
        <w:tc>
          <w:tcPr>
            <w:tcW w:w="1192" w:type="dxa"/>
          </w:tcPr>
          <w:p w14:paraId="22E01C07" w14:textId="77777777" w:rsidR="00327FF4" w:rsidRPr="001E0525" w:rsidRDefault="00327FF4" w:rsidP="00F130F6">
            <w:pPr>
              <w:jc w:val="center"/>
            </w:pPr>
          </w:p>
        </w:tc>
        <w:tc>
          <w:tcPr>
            <w:tcW w:w="1134" w:type="dxa"/>
          </w:tcPr>
          <w:p w14:paraId="0AA001D4" w14:textId="433662BA" w:rsidR="00327FF4" w:rsidRDefault="00327FF4" w:rsidP="00F130F6">
            <w:pPr>
              <w:jc w:val="center"/>
            </w:pPr>
            <w:r>
              <w:t>sztuk</w:t>
            </w:r>
          </w:p>
        </w:tc>
        <w:tc>
          <w:tcPr>
            <w:tcW w:w="1418" w:type="dxa"/>
          </w:tcPr>
          <w:p w14:paraId="3772C7DB" w14:textId="77777777" w:rsidR="00327FF4" w:rsidRPr="001E0525" w:rsidRDefault="00327FF4" w:rsidP="00F130F6">
            <w:pPr>
              <w:jc w:val="center"/>
            </w:pPr>
          </w:p>
        </w:tc>
        <w:tc>
          <w:tcPr>
            <w:tcW w:w="850" w:type="dxa"/>
          </w:tcPr>
          <w:p w14:paraId="4969EBFB" w14:textId="77777777" w:rsidR="00327FF4" w:rsidRPr="001E0525" w:rsidRDefault="00327FF4" w:rsidP="00F130F6"/>
        </w:tc>
        <w:tc>
          <w:tcPr>
            <w:tcW w:w="1276" w:type="dxa"/>
          </w:tcPr>
          <w:p w14:paraId="7F8EEAB3" w14:textId="77777777" w:rsidR="00327FF4" w:rsidRPr="001E0525" w:rsidRDefault="00327FF4" w:rsidP="00F130F6"/>
        </w:tc>
        <w:tc>
          <w:tcPr>
            <w:tcW w:w="1276" w:type="dxa"/>
          </w:tcPr>
          <w:p w14:paraId="28CED229" w14:textId="0EE1ABC7" w:rsidR="00327FF4" w:rsidRDefault="00327FF4" w:rsidP="00F130F6">
            <w:pPr>
              <w:jc w:val="center"/>
            </w:pPr>
            <w:r>
              <w:t>5</w:t>
            </w:r>
          </w:p>
        </w:tc>
        <w:tc>
          <w:tcPr>
            <w:tcW w:w="1417" w:type="dxa"/>
          </w:tcPr>
          <w:p w14:paraId="21612F8F" w14:textId="77777777" w:rsidR="00327FF4" w:rsidRPr="001E0525" w:rsidRDefault="00327FF4" w:rsidP="00F130F6">
            <w:pPr>
              <w:jc w:val="center"/>
            </w:pPr>
          </w:p>
        </w:tc>
        <w:tc>
          <w:tcPr>
            <w:tcW w:w="1559" w:type="dxa"/>
          </w:tcPr>
          <w:p w14:paraId="286A516D" w14:textId="77777777" w:rsidR="00327FF4" w:rsidRDefault="00327FF4" w:rsidP="00F130F6">
            <w:pPr>
              <w:jc w:val="center"/>
            </w:pPr>
          </w:p>
        </w:tc>
      </w:tr>
      <w:tr w:rsidR="00051744" w14:paraId="54F14C85" w14:textId="77777777" w:rsidTr="00351F47">
        <w:tc>
          <w:tcPr>
            <w:tcW w:w="12475" w:type="dxa"/>
            <w:gridSpan w:val="8"/>
          </w:tcPr>
          <w:p w14:paraId="16C1160C" w14:textId="77777777" w:rsidR="00051744" w:rsidRPr="00051744" w:rsidRDefault="00051744" w:rsidP="00051744">
            <w:pPr>
              <w:jc w:val="center"/>
              <w:rPr>
                <w:b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</w:t>
            </w:r>
            <w:r w:rsidRPr="00051744">
              <w:rPr>
                <w:b/>
                <w:sz w:val="22"/>
                <w:szCs w:val="22"/>
              </w:rPr>
              <w:t>Razem</w:t>
            </w:r>
          </w:p>
          <w:p w14:paraId="08777C44" w14:textId="77777777" w:rsidR="00051744" w:rsidRPr="001E0525" w:rsidRDefault="00051744" w:rsidP="00F130F6">
            <w:pPr>
              <w:jc w:val="center"/>
            </w:pPr>
          </w:p>
        </w:tc>
        <w:tc>
          <w:tcPr>
            <w:tcW w:w="1417" w:type="dxa"/>
          </w:tcPr>
          <w:p w14:paraId="6AE6EF21" w14:textId="77777777" w:rsidR="00051744" w:rsidRPr="001E0525" w:rsidRDefault="00051744" w:rsidP="00F130F6">
            <w:pPr>
              <w:jc w:val="center"/>
            </w:pPr>
          </w:p>
        </w:tc>
        <w:tc>
          <w:tcPr>
            <w:tcW w:w="1559" w:type="dxa"/>
          </w:tcPr>
          <w:p w14:paraId="3870A832" w14:textId="77777777" w:rsidR="00051744" w:rsidRDefault="00051744" w:rsidP="00F130F6">
            <w:pPr>
              <w:jc w:val="center"/>
            </w:pPr>
          </w:p>
        </w:tc>
      </w:tr>
    </w:tbl>
    <w:p w14:paraId="481179A9" w14:textId="77777777" w:rsidR="003F2FBC" w:rsidRDefault="003F2FBC" w:rsidP="003F2FBC">
      <w:r w:rsidRPr="00CD255A">
        <w:rPr>
          <w:b/>
          <w:bCs/>
        </w:rPr>
        <w:t>Wymagania dotyczące przedmiotu zamówienia</w:t>
      </w:r>
      <w:r>
        <w:rPr>
          <w:b/>
          <w:bCs/>
        </w:rPr>
        <w:t>:</w:t>
      </w:r>
    </w:p>
    <w:tbl>
      <w:tblPr>
        <w:tblW w:w="11444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44"/>
      </w:tblGrid>
      <w:tr w:rsidR="003F2FBC" w:rsidRPr="00CD255A" w14:paraId="65366EE6" w14:textId="77777777" w:rsidTr="00F130F6">
        <w:trPr>
          <w:trHeight w:val="24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751F16" w14:textId="77777777" w:rsidR="003F2FBC" w:rsidRPr="00CD255A" w:rsidRDefault="003F2FBC" w:rsidP="00F130F6">
            <w:pPr>
              <w:ind w:left="639" w:hanging="284"/>
            </w:pPr>
            <w:r w:rsidRPr="00CD255A">
              <w:lastRenderedPageBreak/>
              <w:t xml:space="preserve">1. Certyfikat ISO 9001 na produkcję podłoży </w:t>
            </w:r>
            <w:r>
              <w:t>gotowych na płytkach</w:t>
            </w:r>
            <w:r w:rsidRPr="00CD255A">
              <w:t xml:space="preserve"> i </w:t>
            </w:r>
            <w:r>
              <w:t xml:space="preserve">w </w:t>
            </w:r>
            <w:r w:rsidRPr="00CD255A">
              <w:t>butelk</w:t>
            </w:r>
            <w:r>
              <w:t>ach</w:t>
            </w:r>
            <w:r w:rsidRPr="00CD255A">
              <w:t>.</w:t>
            </w:r>
          </w:p>
        </w:tc>
      </w:tr>
      <w:tr w:rsidR="003F2FBC" w:rsidRPr="00CD255A" w14:paraId="3D249E42" w14:textId="77777777" w:rsidTr="00F130F6">
        <w:trPr>
          <w:trHeight w:val="24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495A93" w14:textId="77777777" w:rsidR="003F2FBC" w:rsidRPr="00CD255A" w:rsidRDefault="003F2FBC" w:rsidP="00F130F6">
            <w:pPr>
              <w:ind w:left="639" w:hanging="284"/>
            </w:pPr>
            <w:r w:rsidRPr="00CD255A">
              <w:t>2. Certyfikat ISO 13485:2003 podłoża na płytkach</w:t>
            </w:r>
            <w:r>
              <w:t>.</w:t>
            </w:r>
          </w:p>
        </w:tc>
      </w:tr>
      <w:tr w:rsidR="003F2FBC" w:rsidRPr="00CD255A" w14:paraId="3BF77C39" w14:textId="77777777" w:rsidTr="00F130F6">
        <w:trPr>
          <w:trHeight w:val="24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D81056" w14:textId="77777777" w:rsidR="003F2FBC" w:rsidRPr="00CD255A" w:rsidRDefault="003F2FBC" w:rsidP="00F130F6">
            <w:pPr>
              <w:ind w:left="639" w:hanging="284"/>
            </w:pPr>
            <w:r w:rsidRPr="00CD255A">
              <w:t xml:space="preserve">3. Certyfikaty Kontroli Jakości do każdej serii podłoży na płytkach </w:t>
            </w:r>
            <w:r>
              <w:t>i w butelkach.</w:t>
            </w:r>
          </w:p>
        </w:tc>
      </w:tr>
      <w:tr w:rsidR="003F2FBC" w:rsidRPr="00CD255A" w14:paraId="6E22C1F6" w14:textId="77777777" w:rsidTr="00F130F6">
        <w:trPr>
          <w:trHeight w:val="24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656D67" w14:textId="77777777" w:rsidR="003F2FBC" w:rsidRPr="00CD255A" w:rsidRDefault="003F2FBC" w:rsidP="00F130F6">
            <w:pPr>
              <w:ind w:left="639" w:hanging="284"/>
            </w:pPr>
            <w:r w:rsidRPr="00CD255A">
              <w:t>4. Parametry graniczne dla</w:t>
            </w:r>
            <w:r>
              <w:t xml:space="preserve"> podłoży gotowych na płytkach</w:t>
            </w:r>
            <w:r w:rsidRPr="00CD255A">
              <w:t>:</w:t>
            </w:r>
          </w:p>
        </w:tc>
      </w:tr>
      <w:tr w:rsidR="003F2FBC" w:rsidRPr="00CD255A" w14:paraId="00F4A5E6" w14:textId="77777777" w:rsidTr="00F130F6">
        <w:trPr>
          <w:trHeight w:val="24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77E763" w14:textId="77777777" w:rsidR="003F2FBC" w:rsidRPr="00CD255A" w:rsidRDefault="003F2FBC" w:rsidP="004C4A7C">
            <w:pPr>
              <w:pStyle w:val="Akapitzlist"/>
              <w:numPr>
                <w:ilvl w:val="0"/>
                <w:numId w:val="8"/>
              </w:numPr>
            </w:pPr>
            <w:r w:rsidRPr="00CD255A">
              <w:t xml:space="preserve"> </w:t>
            </w:r>
            <w:r>
              <w:t>ś</w:t>
            </w:r>
            <w:r w:rsidRPr="00CD255A">
              <w:t>rednica płytki 9</w:t>
            </w:r>
            <w:r>
              <w:t xml:space="preserve"> </w:t>
            </w:r>
            <w:r w:rsidRPr="00CD255A">
              <w:t>cm</w:t>
            </w:r>
            <w:r>
              <w:t>,</w:t>
            </w:r>
          </w:p>
        </w:tc>
      </w:tr>
      <w:tr w:rsidR="003F2FBC" w:rsidRPr="00CD255A" w14:paraId="7293666F" w14:textId="77777777" w:rsidTr="00F130F6">
        <w:trPr>
          <w:trHeight w:val="24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8D0F5E" w14:textId="77777777" w:rsidR="003F2FBC" w:rsidRPr="00CD255A" w:rsidRDefault="003F2FBC" w:rsidP="004C4A7C">
            <w:pPr>
              <w:pStyle w:val="Akapitzlist"/>
              <w:numPr>
                <w:ilvl w:val="0"/>
                <w:numId w:val="8"/>
              </w:numPr>
            </w:pPr>
            <w:r>
              <w:t>ś</w:t>
            </w:r>
            <w:r w:rsidRPr="00CD255A">
              <w:t xml:space="preserve">wiadectwo kontroli jakości (Certyfikat Kontroli Jakości </w:t>
            </w:r>
            <w:r w:rsidR="000D1270">
              <w:t>k</w:t>
            </w:r>
            <w:r w:rsidRPr="00CD255A">
              <w:t xml:space="preserve">ażdej </w:t>
            </w:r>
            <w:r w:rsidR="000D1270">
              <w:t>p</w:t>
            </w:r>
            <w:r w:rsidRPr="00CD255A">
              <w:t xml:space="preserve">artii </w:t>
            </w:r>
            <w:r w:rsidR="000D1270">
              <w:t>p</w:t>
            </w:r>
            <w:r w:rsidRPr="00CD255A">
              <w:t>roduktów) zawiera minimum:</w:t>
            </w:r>
          </w:p>
        </w:tc>
      </w:tr>
      <w:tr w:rsidR="003F2FBC" w:rsidRPr="00CD255A" w14:paraId="39C3E1C7" w14:textId="77777777" w:rsidTr="00F130F6">
        <w:trPr>
          <w:trHeight w:val="24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CD9B19" w14:textId="77777777" w:rsidR="003F2FBC" w:rsidRPr="00CD255A" w:rsidRDefault="003F2FBC" w:rsidP="00F130F6">
            <w:pPr>
              <w:pStyle w:val="Akapitzlist"/>
              <w:ind w:hanging="360"/>
            </w:pPr>
            <w:r>
              <w:t xml:space="preserve">      - </w:t>
            </w:r>
            <w:r w:rsidRPr="00CD255A">
              <w:t xml:space="preserve"> </w:t>
            </w:r>
            <w:r>
              <w:t>n</w:t>
            </w:r>
            <w:r w:rsidRPr="00CD255A">
              <w:t xml:space="preserve">azwę producenta, nazwę produktu, numer serii, datę ważności, </w:t>
            </w:r>
          </w:p>
        </w:tc>
      </w:tr>
      <w:tr w:rsidR="003F2FBC" w:rsidRPr="00CD255A" w14:paraId="2564F623" w14:textId="77777777" w:rsidTr="00F130F6">
        <w:trPr>
          <w:trHeight w:val="24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B96503" w14:textId="77777777" w:rsidR="003F2FBC" w:rsidRPr="00CD255A" w:rsidRDefault="003F2FBC" w:rsidP="00F130F6">
            <w:pPr>
              <w:pStyle w:val="Akapitzlist"/>
              <w:ind w:hanging="360"/>
            </w:pPr>
            <w:r>
              <w:t xml:space="preserve">      - o</w:t>
            </w:r>
            <w:r w:rsidRPr="00CD255A">
              <w:t xml:space="preserve">gólną charakterystykę pożywki: kolor, </w:t>
            </w:r>
            <w:proofErr w:type="spellStart"/>
            <w:r w:rsidRPr="00CD255A">
              <w:t>pH</w:t>
            </w:r>
            <w:proofErr w:type="spellEnd"/>
            <w:r w:rsidRPr="00CD255A">
              <w:t>, opakowanie, sterylność</w:t>
            </w:r>
            <w:r>
              <w:t>,</w:t>
            </w:r>
          </w:p>
        </w:tc>
      </w:tr>
      <w:tr w:rsidR="003F2FBC" w:rsidRPr="00CD255A" w14:paraId="0F8F9E1E" w14:textId="77777777" w:rsidTr="00F130F6">
        <w:trPr>
          <w:trHeight w:val="24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437296" w14:textId="77777777" w:rsidR="003F2FBC" w:rsidRPr="00CD255A" w:rsidRDefault="003F2FBC" w:rsidP="004C4A7C">
            <w:pPr>
              <w:pStyle w:val="Akapitzlist"/>
              <w:numPr>
                <w:ilvl w:val="0"/>
                <w:numId w:val="5"/>
              </w:numPr>
              <w:ind w:left="639" w:hanging="284"/>
            </w:pPr>
            <w:r>
              <w:t>n</w:t>
            </w:r>
            <w:r w:rsidRPr="00CD255A">
              <w:t>adruk na płytce powinien zawierać nazwę pożywki, numer serii,</w:t>
            </w:r>
            <w:r>
              <w:t xml:space="preserve"> datę ważności</w:t>
            </w:r>
            <w:r w:rsidRPr="00CD255A">
              <w:t>.</w:t>
            </w:r>
          </w:p>
        </w:tc>
      </w:tr>
      <w:tr w:rsidR="003F2FBC" w:rsidRPr="00CD255A" w14:paraId="1D5AE1A1" w14:textId="77777777" w:rsidTr="00F130F6">
        <w:trPr>
          <w:trHeight w:val="24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B18C2A" w14:textId="77777777" w:rsidR="003F2FBC" w:rsidRPr="00CD255A" w:rsidRDefault="003F2FBC" w:rsidP="00F130F6">
            <w:pPr>
              <w:pStyle w:val="Akapitzlist"/>
              <w:ind w:hanging="360"/>
            </w:pPr>
            <w:r w:rsidRPr="00CD255A">
              <w:t>5. Terminy ważności podłoży na płytkach:</w:t>
            </w:r>
            <w:r>
              <w:t xml:space="preserve"> </w:t>
            </w:r>
            <w:r w:rsidRPr="00CD255A">
              <w:t>minimum 4-10 tygodni</w:t>
            </w:r>
            <w:r>
              <w:t>.</w:t>
            </w:r>
          </w:p>
        </w:tc>
      </w:tr>
      <w:tr w:rsidR="003F2FBC" w:rsidRPr="00CD255A" w14:paraId="7539246C" w14:textId="77777777" w:rsidTr="00F130F6">
        <w:trPr>
          <w:trHeight w:val="24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8EA412" w14:textId="77777777" w:rsidR="003F2FBC" w:rsidRPr="00CD255A" w:rsidRDefault="009D18B8" w:rsidP="009D18B8">
            <w:r>
              <w:t xml:space="preserve">      6.</w:t>
            </w:r>
            <w:r w:rsidR="003F2FBC" w:rsidRPr="00CD255A">
              <w:t xml:space="preserve">Wielkość op. 10-20 sztuk.  Płytki muszą być opakowane w folię oraz karton  w celu zabezpieczenia   </w:t>
            </w:r>
          </w:p>
        </w:tc>
      </w:tr>
      <w:tr w:rsidR="003F2FBC" w:rsidRPr="00CD255A" w14:paraId="5CCFEC21" w14:textId="77777777" w:rsidTr="00F130F6">
        <w:trPr>
          <w:trHeight w:val="24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3733EE" w14:textId="77777777" w:rsidR="003F2FBC" w:rsidRPr="00CD255A" w:rsidRDefault="003F2FBC" w:rsidP="00F130F6">
            <w:pPr>
              <w:pStyle w:val="Akapitzlist"/>
              <w:ind w:hanging="360"/>
            </w:pPr>
            <w:r w:rsidRPr="00CD255A">
              <w:t xml:space="preserve">przez uszkodzeniami mechanicznymi oraz przed dostępem światła słonecznego. </w:t>
            </w:r>
          </w:p>
        </w:tc>
      </w:tr>
    </w:tbl>
    <w:p w14:paraId="2FA29072" w14:textId="77777777" w:rsidR="00527A3A" w:rsidRPr="00527A3A" w:rsidRDefault="009D18B8" w:rsidP="00527A3A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lang w:eastAsia="en-US"/>
        </w:rPr>
        <w:t>7.</w:t>
      </w:r>
      <w:r w:rsidR="00527A3A">
        <w:rPr>
          <w:lang w:eastAsia="en-US"/>
        </w:rPr>
        <w:t xml:space="preserve"> Potwierdzenie właściwych wymagań wymienionych w </w:t>
      </w:r>
      <w:r w:rsidR="00527A3A" w:rsidRPr="00527A3A">
        <w:rPr>
          <w:color w:val="000000"/>
        </w:rPr>
        <w:t>Rozdziale 13 SWZ</w:t>
      </w:r>
      <w:r w:rsidR="00527A3A">
        <w:rPr>
          <w:lang w:eastAsia="en-US"/>
        </w:rPr>
        <w:t xml:space="preserve"> </w:t>
      </w:r>
      <w:r w:rsidR="00527A3A">
        <w:t>(</w:t>
      </w:r>
      <w:r w:rsidR="00527A3A" w:rsidRPr="00527A3A">
        <w:rPr>
          <w:i/>
        </w:rPr>
        <w:t>jeśli dotyczy</w:t>
      </w:r>
      <w:r w:rsidR="00527A3A">
        <w:t>)</w:t>
      </w:r>
      <w:r w:rsidR="00527A3A">
        <w:rPr>
          <w:lang w:eastAsia="en-US"/>
        </w:rPr>
        <w:t>.</w:t>
      </w:r>
    </w:p>
    <w:p w14:paraId="0A8C32D2" w14:textId="77777777" w:rsidR="003F2FBC" w:rsidRDefault="003F2FBC" w:rsidP="009D18B8">
      <w:pPr>
        <w:tabs>
          <w:tab w:val="left" w:pos="142"/>
        </w:tabs>
      </w:pPr>
    </w:p>
    <w:p w14:paraId="3F8647C1" w14:textId="77777777" w:rsidR="003F2FBC" w:rsidRDefault="003F2FBC" w:rsidP="003F2FBC"/>
    <w:p w14:paraId="1D7B8A10" w14:textId="77777777" w:rsidR="003F2FBC" w:rsidRDefault="003F2FBC" w:rsidP="003F2FBC">
      <w:pPr>
        <w:ind w:left="284" w:hanging="284"/>
      </w:pPr>
      <w:r>
        <w:t xml:space="preserve">   </w:t>
      </w:r>
    </w:p>
    <w:p w14:paraId="276C3E36" w14:textId="77777777" w:rsidR="003F2FBC" w:rsidRDefault="003F2FBC" w:rsidP="003F2FBC">
      <w:pPr>
        <w:ind w:left="284" w:hanging="284"/>
      </w:pPr>
    </w:p>
    <w:p w14:paraId="7E9B7282" w14:textId="77777777" w:rsidR="003F2FBC" w:rsidRDefault="003F2FBC" w:rsidP="003F2FBC">
      <w:pPr>
        <w:ind w:left="284" w:hanging="284"/>
      </w:pPr>
    </w:p>
    <w:p w14:paraId="2C84DDB6" w14:textId="77777777" w:rsidR="003F2FBC" w:rsidRDefault="003F2FBC" w:rsidP="003F2FBC"/>
    <w:p w14:paraId="003A6BF5" w14:textId="77777777" w:rsidR="003F2FBC" w:rsidRDefault="003F2FBC" w:rsidP="003F2FBC"/>
    <w:p w14:paraId="5C4C4B80" w14:textId="77777777" w:rsidR="003F2FBC" w:rsidRDefault="003F2FBC" w:rsidP="003F2FBC"/>
    <w:p w14:paraId="75F961DD" w14:textId="77777777" w:rsidR="003F2FBC" w:rsidRPr="00B82044" w:rsidRDefault="003F2FBC" w:rsidP="003F2FBC">
      <w:pPr>
        <w:ind w:left="10620" w:firstLine="708"/>
      </w:pPr>
      <w:r w:rsidRPr="00B82044">
        <w:t>........................................</w:t>
      </w:r>
    </w:p>
    <w:p w14:paraId="7B2C46E1" w14:textId="77777777" w:rsidR="003F2FBC" w:rsidRDefault="003F2FBC" w:rsidP="003F2FBC">
      <w:pPr>
        <w:jc w:val="right"/>
      </w:pPr>
      <w:r w:rsidRPr="00B82044">
        <w:rPr>
          <w:i/>
        </w:rPr>
        <w:t xml:space="preserve"> Podpis przedstawiciela Wykonawcy</w:t>
      </w:r>
    </w:p>
    <w:p w14:paraId="6CA81FA5" w14:textId="77777777" w:rsidR="003F2FBC" w:rsidRDefault="003F2FBC" w:rsidP="003F2FBC"/>
    <w:p w14:paraId="08D2EB2A" w14:textId="77777777" w:rsidR="003F2FBC" w:rsidRDefault="003F2FBC" w:rsidP="003F2FBC"/>
    <w:p w14:paraId="1E94653B" w14:textId="77777777" w:rsidR="003F2FBC" w:rsidRDefault="003F2FBC" w:rsidP="00774391"/>
    <w:p w14:paraId="3DFC3A09" w14:textId="77777777" w:rsidR="0079550A" w:rsidRDefault="0079550A" w:rsidP="00774391"/>
    <w:p w14:paraId="104B4E8E" w14:textId="77777777" w:rsidR="00AE0CD7" w:rsidRDefault="00AE0CD7" w:rsidP="00774391"/>
    <w:p w14:paraId="3411448D" w14:textId="77777777" w:rsidR="00E02772" w:rsidRDefault="00E02772" w:rsidP="00774391"/>
    <w:p w14:paraId="157F9A16" w14:textId="77777777" w:rsidR="00E02772" w:rsidRDefault="00E02772" w:rsidP="00774391"/>
    <w:p w14:paraId="5B46EEB2" w14:textId="77777777" w:rsidR="00BA3AFE" w:rsidRDefault="00BA3AFE" w:rsidP="00774391"/>
    <w:p w14:paraId="4B3FFF0D" w14:textId="77777777" w:rsidR="00E02772" w:rsidRDefault="00E02772" w:rsidP="00774391"/>
    <w:p w14:paraId="1828D56F" w14:textId="77777777" w:rsidR="00E02772" w:rsidRDefault="00E02772" w:rsidP="00774391"/>
    <w:p w14:paraId="7190C123" w14:textId="77777777" w:rsidR="00830DC9" w:rsidRDefault="00830DC9" w:rsidP="00AB6A71">
      <w:pPr>
        <w:pStyle w:val="Tekstpodstawowy"/>
        <w:rPr>
          <w:b/>
          <w:bCs/>
          <w:sz w:val="22"/>
          <w:szCs w:val="22"/>
        </w:rPr>
      </w:pPr>
    </w:p>
    <w:p w14:paraId="594E564C" w14:textId="77777777" w:rsidR="006F6C8B" w:rsidRPr="00DD3E06" w:rsidRDefault="006F6C8B" w:rsidP="006F6C8B">
      <w:pPr>
        <w:rPr>
          <w:b/>
          <w:lang w:val="de-DE"/>
        </w:rPr>
      </w:pPr>
      <w:r w:rsidRPr="00EF7886">
        <w:t>FORMULARZ ASORTYMENTOWO-CENOWY</w:t>
      </w:r>
      <w:r w:rsidRPr="00EF7886">
        <w:tab/>
      </w:r>
      <w:r w:rsidRPr="00EF7886">
        <w:tab/>
      </w:r>
      <w:r w:rsidRPr="00EF7886">
        <w:tab/>
      </w:r>
      <w:r w:rsidRPr="00EF7886">
        <w:tab/>
      </w:r>
      <w:r w:rsidRPr="00EF7886">
        <w:tab/>
      </w:r>
      <w:r w:rsidRPr="00EF7886">
        <w:tab/>
      </w:r>
      <w:r w:rsidRPr="00EF7886">
        <w:tab/>
      </w:r>
      <w:r w:rsidRPr="00EF7886">
        <w:tab/>
      </w:r>
      <w:r w:rsidRPr="00EF7886">
        <w:tab/>
      </w:r>
      <w:r w:rsidRPr="00EF7886">
        <w:rPr>
          <w:b/>
        </w:rPr>
        <w:t xml:space="preserve">Załącznik nr 2 </w:t>
      </w:r>
      <w:r w:rsidRPr="00EF7886">
        <w:rPr>
          <w:b/>
          <w:bCs/>
          <w:lang w:val="de-DE"/>
        </w:rPr>
        <w:t>do SWZ</w:t>
      </w:r>
    </w:p>
    <w:p w14:paraId="2D5181BE" w14:textId="77777777" w:rsidR="00C74D3B" w:rsidRDefault="00C74D3B" w:rsidP="006F6C8B">
      <w:pPr>
        <w:rPr>
          <w:b/>
          <w:u w:val="single"/>
        </w:rPr>
      </w:pPr>
    </w:p>
    <w:p w14:paraId="2AEB3196" w14:textId="77777777" w:rsidR="006F6C8B" w:rsidRDefault="006F6C8B" w:rsidP="006F6C8B">
      <w:pPr>
        <w:rPr>
          <w:b/>
          <w:u w:val="single"/>
        </w:rPr>
      </w:pPr>
      <w:r>
        <w:rPr>
          <w:b/>
          <w:u w:val="single"/>
        </w:rPr>
        <w:t>Część Nr 1</w:t>
      </w:r>
      <w:r w:rsidR="0079550A">
        <w:rPr>
          <w:b/>
          <w:u w:val="single"/>
        </w:rPr>
        <w:t>0</w:t>
      </w:r>
      <w:r w:rsidRPr="00EF7886">
        <w:rPr>
          <w:b/>
          <w:u w:val="single"/>
        </w:rPr>
        <w:t xml:space="preserve">: Nazwa: </w:t>
      </w:r>
      <w:r w:rsidR="00CC170B">
        <w:rPr>
          <w:b/>
          <w:u w:val="single"/>
        </w:rPr>
        <w:t>K</w:t>
      </w:r>
      <w:r>
        <w:rPr>
          <w:b/>
          <w:u w:val="single"/>
        </w:rPr>
        <w:t xml:space="preserve">rążki do oznaczania </w:t>
      </w:r>
      <w:proofErr w:type="spellStart"/>
      <w:r>
        <w:rPr>
          <w:b/>
          <w:u w:val="single"/>
        </w:rPr>
        <w:t>lekowrażliwości</w:t>
      </w:r>
      <w:proofErr w:type="spellEnd"/>
      <w:r w:rsidR="00E90D14">
        <w:rPr>
          <w:b/>
          <w:u w:val="single"/>
        </w:rPr>
        <w:t xml:space="preserve"> i szczepy wzorcowe</w:t>
      </w:r>
    </w:p>
    <w:p w14:paraId="1BDA1FFC" w14:textId="77777777" w:rsidR="006F6C8B" w:rsidRPr="00DD3E06" w:rsidRDefault="006F6C8B" w:rsidP="006F6C8B">
      <w:pPr>
        <w:rPr>
          <w:u w:val="single"/>
        </w:rPr>
      </w:pPr>
    </w:p>
    <w:tbl>
      <w:tblPr>
        <w:tblW w:w="15735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112"/>
        <w:gridCol w:w="1417"/>
        <w:gridCol w:w="1559"/>
        <w:gridCol w:w="1702"/>
        <w:gridCol w:w="850"/>
        <w:gridCol w:w="1701"/>
        <w:gridCol w:w="1134"/>
        <w:gridCol w:w="1276"/>
        <w:gridCol w:w="1417"/>
      </w:tblGrid>
      <w:tr w:rsidR="00051744" w:rsidRPr="00EF7886" w14:paraId="0A5B1B57" w14:textId="77777777" w:rsidTr="00AB6A71">
        <w:tc>
          <w:tcPr>
            <w:tcW w:w="567" w:type="dxa"/>
          </w:tcPr>
          <w:p w14:paraId="1A09CDE2" w14:textId="77777777" w:rsidR="00051744" w:rsidRPr="00EF7886" w:rsidRDefault="00051744" w:rsidP="00F130F6">
            <w:r w:rsidRPr="00EF7886">
              <w:t>Lp.</w:t>
            </w:r>
          </w:p>
        </w:tc>
        <w:tc>
          <w:tcPr>
            <w:tcW w:w="4112" w:type="dxa"/>
          </w:tcPr>
          <w:p w14:paraId="052C0796" w14:textId="77777777" w:rsidR="00051744" w:rsidRPr="00EF7886" w:rsidRDefault="00051744" w:rsidP="00051744">
            <w:pPr>
              <w:jc w:val="center"/>
            </w:pPr>
            <w:r w:rsidRPr="00EF7886">
              <w:t>Nazwa handlowa</w:t>
            </w:r>
          </w:p>
        </w:tc>
        <w:tc>
          <w:tcPr>
            <w:tcW w:w="1417" w:type="dxa"/>
          </w:tcPr>
          <w:p w14:paraId="052BA69D" w14:textId="77777777" w:rsidR="00051744" w:rsidRPr="00EF7886" w:rsidRDefault="00051744" w:rsidP="00051744">
            <w:pPr>
              <w:jc w:val="center"/>
            </w:pPr>
            <w:r>
              <w:t>N</w:t>
            </w:r>
            <w:r w:rsidRPr="00EF7886">
              <w:t>umer katalogowy</w:t>
            </w:r>
          </w:p>
        </w:tc>
        <w:tc>
          <w:tcPr>
            <w:tcW w:w="1559" w:type="dxa"/>
          </w:tcPr>
          <w:p w14:paraId="76A39373" w14:textId="77777777" w:rsidR="00051744" w:rsidRPr="00EF7886" w:rsidRDefault="00051744" w:rsidP="00051744">
            <w:pPr>
              <w:jc w:val="center"/>
            </w:pPr>
            <w:r w:rsidRPr="00EF7886">
              <w:t>Jednostka miary</w:t>
            </w:r>
          </w:p>
        </w:tc>
        <w:tc>
          <w:tcPr>
            <w:tcW w:w="1702" w:type="dxa"/>
          </w:tcPr>
          <w:p w14:paraId="7C5C8860" w14:textId="77777777" w:rsidR="00051744" w:rsidRPr="00EF7886" w:rsidRDefault="00051744" w:rsidP="00F130F6">
            <w:pPr>
              <w:pStyle w:val="Bezodstpw"/>
              <w:jc w:val="center"/>
            </w:pPr>
            <w:r w:rsidRPr="00EF7886">
              <w:t>Cena jednostkowa</w:t>
            </w:r>
          </w:p>
          <w:p w14:paraId="04E8D6C5" w14:textId="77777777" w:rsidR="00051744" w:rsidRPr="00EF7886" w:rsidRDefault="00051744" w:rsidP="00F130F6">
            <w:pPr>
              <w:pStyle w:val="Bezodstpw"/>
              <w:jc w:val="center"/>
            </w:pPr>
            <w:r w:rsidRPr="00EF7886">
              <w:t>netto</w:t>
            </w:r>
          </w:p>
        </w:tc>
        <w:tc>
          <w:tcPr>
            <w:tcW w:w="850" w:type="dxa"/>
          </w:tcPr>
          <w:p w14:paraId="7383FBD6" w14:textId="77777777" w:rsidR="00051744" w:rsidRPr="00EF7886" w:rsidRDefault="00051744" w:rsidP="00F130F6">
            <w:pPr>
              <w:pStyle w:val="Bezodstpw"/>
              <w:jc w:val="center"/>
            </w:pPr>
            <w:r w:rsidRPr="00EF7886">
              <w:t>VAT [%]</w:t>
            </w:r>
          </w:p>
          <w:p w14:paraId="29612A65" w14:textId="77777777" w:rsidR="00051744" w:rsidRPr="00EF7886" w:rsidRDefault="00051744" w:rsidP="00F130F6">
            <w:pPr>
              <w:pStyle w:val="Bezodstpw"/>
              <w:jc w:val="center"/>
            </w:pPr>
          </w:p>
        </w:tc>
        <w:tc>
          <w:tcPr>
            <w:tcW w:w="1701" w:type="dxa"/>
          </w:tcPr>
          <w:p w14:paraId="0FA41CAB" w14:textId="77777777" w:rsidR="00051744" w:rsidRPr="00EF7886" w:rsidRDefault="00051744" w:rsidP="00F130F6">
            <w:pPr>
              <w:pStyle w:val="Bezodstpw"/>
              <w:jc w:val="center"/>
            </w:pPr>
            <w:r w:rsidRPr="00EF7886">
              <w:t>Cena jednostkowa</w:t>
            </w:r>
          </w:p>
          <w:p w14:paraId="25EC7389" w14:textId="77777777" w:rsidR="00051744" w:rsidRPr="00EF7886" w:rsidRDefault="00051744" w:rsidP="00F130F6">
            <w:pPr>
              <w:pStyle w:val="Bezodstpw"/>
              <w:jc w:val="center"/>
            </w:pPr>
            <w:r w:rsidRPr="00EF7886">
              <w:t>brutto</w:t>
            </w:r>
          </w:p>
        </w:tc>
        <w:tc>
          <w:tcPr>
            <w:tcW w:w="1134" w:type="dxa"/>
          </w:tcPr>
          <w:p w14:paraId="7B191712" w14:textId="77777777" w:rsidR="00051744" w:rsidRPr="00EF7886" w:rsidRDefault="00051744" w:rsidP="00F130F6">
            <w:pPr>
              <w:pStyle w:val="Bezodstpw"/>
              <w:jc w:val="center"/>
            </w:pPr>
            <w:r w:rsidRPr="00EF7886">
              <w:t>Ilość na</w:t>
            </w:r>
          </w:p>
          <w:p w14:paraId="0C97189C" w14:textId="77777777" w:rsidR="00051744" w:rsidRPr="00EF7886" w:rsidRDefault="00051744" w:rsidP="00F130F6">
            <w:pPr>
              <w:pStyle w:val="Bezodstpw"/>
              <w:jc w:val="center"/>
            </w:pPr>
            <w:r w:rsidRPr="00EF7886">
              <w:t>24 m-ce</w:t>
            </w:r>
          </w:p>
        </w:tc>
        <w:tc>
          <w:tcPr>
            <w:tcW w:w="1276" w:type="dxa"/>
          </w:tcPr>
          <w:p w14:paraId="1B97D0F2" w14:textId="77777777" w:rsidR="00051744" w:rsidRPr="00EF7886" w:rsidRDefault="00051744" w:rsidP="00F130F6">
            <w:pPr>
              <w:pStyle w:val="Bezodstpw"/>
              <w:jc w:val="center"/>
            </w:pPr>
            <w:r w:rsidRPr="00EF7886">
              <w:t>Wartość netto</w:t>
            </w:r>
          </w:p>
          <w:p w14:paraId="2A379734" w14:textId="77777777" w:rsidR="00051744" w:rsidRPr="00EF7886" w:rsidRDefault="00051744" w:rsidP="00F130F6">
            <w:pPr>
              <w:pStyle w:val="Bezodstpw"/>
              <w:jc w:val="center"/>
            </w:pPr>
          </w:p>
        </w:tc>
        <w:tc>
          <w:tcPr>
            <w:tcW w:w="1417" w:type="dxa"/>
          </w:tcPr>
          <w:p w14:paraId="31B05DB7" w14:textId="77777777" w:rsidR="00051744" w:rsidRPr="00EF7886" w:rsidRDefault="00051744" w:rsidP="00F130F6">
            <w:pPr>
              <w:pStyle w:val="Bezodstpw"/>
              <w:jc w:val="center"/>
            </w:pPr>
            <w:r w:rsidRPr="00EF7886">
              <w:t>Wartość</w:t>
            </w:r>
          </w:p>
          <w:p w14:paraId="5607F551" w14:textId="77777777" w:rsidR="00051744" w:rsidRPr="00EF7886" w:rsidRDefault="00051744" w:rsidP="00F130F6">
            <w:pPr>
              <w:pStyle w:val="Bezodstpw"/>
              <w:jc w:val="center"/>
            </w:pPr>
            <w:r w:rsidRPr="00EF7886">
              <w:t>brutto</w:t>
            </w:r>
          </w:p>
        </w:tc>
      </w:tr>
      <w:tr w:rsidR="00051744" w:rsidRPr="00EF7886" w14:paraId="32B49E48" w14:textId="77777777" w:rsidTr="00AB6A71">
        <w:tc>
          <w:tcPr>
            <w:tcW w:w="567" w:type="dxa"/>
          </w:tcPr>
          <w:p w14:paraId="64349632" w14:textId="77777777" w:rsidR="00051744" w:rsidRPr="00EF7886" w:rsidRDefault="00051744" w:rsidP="00F130F6">
            <w:r>
              <w:t>1</w:t>
            </w:r>
          </w:p>
        </w:tc>
        <w:tc>
          <w:tcPr>
            <w:tcW w:w="4112" w:type="dxa"/>
            <w:vAlign w:val="center"/>
          </w:tcPr>
          <w:p w14:paraId="5072E1D7" w14:textId="77777777" w:rsidR="00051744" w:rsidRDefault="00051744" w:rsidP="00F130F6">
            <w:pPr>
              <w:pStyle w:val="Bezodstpw"/>
            </w:pPr>
            <w:r>
              <w:rPr>
                <w:sz w:val="22"/>
                <w:szCs w:val="22"/>
              </w:rPr>
              <w:t>Penicylina 1 jednostka – krążki, opakowanie nie większe niż 50 szt.</w:t>
            </w:r>
          </w:p>
        </w:tc>
        <w:tc>
          <w:tcPr>
            <w:tcW w:w="1417" w:type="dxa"/>
          </w:tcPr>
          <w:p w14:paraId="624EE19A" w14:textId="77777777" w:rsidR="00051744" w:rsidRDefault="00051744" w:rsidP="00F130F6">
            <w:pPr>
              <w:pStyle w:val="Bezodstpw"/>
              <w:jc w:val="center"/>
            </w:pPr>
          </w:p>
        </w:tc>
        <w:tc>
          <w:tcPr>
            <w:tcW w:w="1559" w:type="dxa"/>
          </w:tcPr>
          <w:p w14:paraId="0731AB63" w14:textId="77777777" w:rsidR="00051744" w:rsidRDefault="00051744" w:rsidP="00F130F6">
            <w:pPr>
              <w:pStyle w:val="Bezodstpw"/>
              <w:jc w:val="center"/>
            </w:pPr>
            <w:r>
              <w:t>opak.</w:t>
            </w:r>
          </w:p>
        </w:tc>
        <w:tc>
          <w:tcPr>
            <w:tcW w:w="1702" w:type="dxa"/>
          </w:tcPr>
          <w:p w14:paraId="1788B1A9" w14:textId="77777777" w:rsidR="00051744" w:rsidRDefault="00051744" w:rsidP="00F130F6">
            <w:pPr>
              <w:pStyle w:val="Bezodstpw"/>
            </w:pPr>
          </w:p>
        </w:tc>
        <w:tc>
          <w:tcPr>
            <w:tcW w:w="850" w:type="dxa"/>
          </w:tcPr>
          <w:p w14:paraId="721458D0" w14:textId="77777777" w:rsidR="00051744" w:rsidRDefault="00051744" w:rsidP="00F130F6">
            <w:pPr>
              <w:pStyle w:val="Bezodstpw"/>
            </w:pPr>
          </w:p>
        </w:tc>
        <w:tc>
          <w:tcPr>
            <w:tcW w:w="1701" w:type="dxa"/>
          </w:tcPr>
          <w:p w14:paraId="11A01B27" w14:textId="77777777" w:rsidR="00051744" w:rsidRDefault="00051744" w:rsidP="00F130F6">
            <w:pPr>
              <w:pStyle w:val="Bezodstpw"/>
            </w:pPr>
          </w:p>
        </w:tc>
        <w:tc>
          <w:tcPr>
            <w:tcW w:w="1134" w:type="dxa"/>
          </w:tcPr>
          <w:p w14:paraId="463E56BF" w14:textId="77777777" w:rsidR="00051744" w:rsidRDefault="00051744" w:rsidP="00F130F6">
            <w:pPr>
              <w:pStyle w:val="Bezodstpw"/>
              <w:jc w:val="center"/>
            </w:pPr>
            <w:r>
              <w:t>4</w:t>
            </w:r>
          </w:p>
        </w:tc>
        <w:tc>
          <w:tcPr>
            <w:tcW w:w="1276" w:type="dxa"/>
          </w:tcPr>
          <w:p w14:paraId="6092C456" w14:textId="77777777" w:rsidR="00051744" w:rsidRDefault="00051744" w:rsidP="00F130F6">
            <w:pPr>
              <w:pStyle w:val="Bezodstpw"/>
            </w:pPr>
          </w:p>
        </w:tc>
        <w:tc>
          <w:tcPr>
            <w:tcW w:w="1417" w:type="dxa"/>
          </w:tcPr>
          <w:p w14:paraId="7983071B" w14:textId="77777777" w:rsidR="00051744" w:rsidRDefault="00051744" w:rsidP="00F130F6">
            <w:pPr>
              <w:pStyle w:val="Bezodstpw"/>
            </w:pPr>
          </w:p>
        </w:tc>
      </w:tr>
      <w:tr w:rsidR="00051744" w:rsidRPr="00EF7886" w14:paraId="1E736C8F" w14:textId="77777777" w:rsidTr="00AB6A71">
        <w:tc>
          <w:tcPr>
            <w:tcW w:w="567" w:type="dxa"/>
          </w:tcPr>
          <w:p w14:paraId="5628F337" w14:textId="77777777" w:rsidR="00051744" w:rsidRPr="00EF7886" w:rsidRDefault="00051744" w:rsidP="00F130F6">
            <w:r>
              <w:t>2</w:t>
            </w:r>
          </w:p>
        </w:tc>
        <w:tc>
          <w:tcPr>
            <w:tcW w:w="4112" w:type="dxa"/>
            <w:vAlign w:val="center"/>
          </w:tcPr>
          <w:p w14:paraId="7C07749F" w14:textId="77777777" w:rsidR="00051744" w:rsidRDefault="00051744" w:rsidP="00F130F6">
            <w:pPr>
              <w:pStyle w:val="Bezodstpw"/>
            </w:pPr>
            <w:proofErr w:type="spellStart"/>
            <w:r>
              <w:rPr>
                <w:sz w:val="22"/>
                <w:szCs w:val="22"/>
              </w:rPr>
              <w:t>Norfloksacyna</w:t>
            </w:r>
            <w:proofErr w:type="spellEnd"/>
            <w:r>
              <w:rPr>
                <w:sz w:val="22"/>
                <w:szCs w:val="22"/>
              </w:rPr>
              <w:t xml:space="preserve">  10 µg – krążki, opakowanie nie większe niż 50 szt.</w:t>
            </w:r>
          </w:p>
        </w:tc>
        <w:tc>
          <w:tcPr>
            <w:tcW w:w="1417" w:type="dxa"/>
          </w:tcPr>
          <w:p w14:paraId="4511EA54" w14:textId="77777777" w:rsidR="00051744" w:rsidRPr="00CD40E0" w:rsidRDefault="00051744" w:rsidP="00F130F6">
            <w:pPr>
              <w:pStyle w:val="Bezodstpw"/>
              <w:jc w:val="center"/>
            </w:pPr>
          </w:p>
        </w:tc>
        <w:tc>
          <w:tcPr>
            <w:tcW w:w="1559" w:type="dxa"/>
          </w:tcPr>
          <w:p w14:paraId="5B576803" w14:textId="77777777" w:rsidR="00051744" w:rsidRDefault="00051744" w:rsidP="00F130F6">
            <w:pPr>
              <w:pStyle w:val="Bezodstpw"/>
              <w:jc w:val="center"/>
            </w:pPr>
            <w:r w:rsidRPr="00CD40E0">
              <w:t>opak.</w:t>
            </w:r>
          </w:p>
        </w:tc>
        <w:tc>
          <w:tcPr>
            <w:tcW w:w="1702" w:type="dxa"/>
          </w:tcPr>
          <w:p w14:paraId="433E3094" w14:textId="77777777" w:rsidR="00051744" w:rsidRDefault="00051744" w:rsidP="00F130F6">
            <w:pPr>
              <w:pStyle w:val="Bezodstpw"/>
            </w:pPr>
          </w:p>
        </w:tc>
        <w:tc>
          <w:tcPr>
            <w:tcW w:w="850" w:type="dxa"/>
          </w:tcPr>
          <w:p w14:paraId="43DA7069" w14:textId="77777777" w:rsidR="00051744" w:rsidRDefault="00051744" w:rsidP="00F130F6">
            <w:pPr>
              <w:pStyle w:val="Bezodstpw"/>
            </w:pPr>
          </w:p>
        </w:tc>
        <w:tc>
          <w:tcPr>
            <w:tcW w:w="1701" w:type="dxa"/>
          </w:tcPr>
          <w:p w14:paraId="2E175366" w14:textId="77777777" w:rsidR="00051744" w:rsidRDefault="00051744" w:rsidP="00F130F6">
            <w:pPr>
              <w:pStyle w:val="Bezodstpw"/>
            </w:pPr>
          </w:p>
        </w:tc>
        <w:tc>
          <w:tcPr>
            <w:tcW w:w="1134" w:type="dxa"/>
          </w:tcPr>
          <w:p w14:paraId="4FE72F12" w14:textId="77777777" w:rsidR="00051744" w:rsidRDefault="00051744" w:rsidP="00F130F6">
            <w:pPr>
              <w:pStyle w:val="Bezodstpw"/>
              <w:jc w:val="center"/>
            </w:pPr>
            <w:r>
              <w:t>4</w:t>
            </w:r>
          </w:p>
        </w:tc>
        <w:tc>
          <w:tcPr>
            <w:tcW w:w="1276" w:type="dxa"/>
          </w:tcPr>
          <w:p w14:paraId="73059629" w14:textId="77777777" w:rsidR="00051744" w:rsidRDefault="00051744" w:rsidP="00F130F6">
            <w:pPr>
              <w:pStyle w:val="Bezodstpw"/>
            </w:pPr>
          </w:p>
        </w:tc>
        <w:tc>
          <w:tcPr>
            <w:tcW w:w="1417" w:type="dxa"/>
          </w:tcPr>
          <w:p w14:paraId="385E8DD1" w14:textId="77777777" w:rsidR="00051744" w:rsidRDefault="00051744" w:rsidP="00F130F6">
            <w:pPr>
              <w:pStyle w:val="Bezodstpw"/>
            </w:pPr>
          </w:p>
        </w:tc>
      </w:tr>
      <w:tr w:rsidR="00051744" w:rsidRPr="00EF7886" w14:paraId="3D6125CD" w14:textId="77777777" w:rsidTr="00AB6A71">
        <w:tc>
          <w:tcPr>
            <w:tcW w:w="567" w:type="dxa"/>
          </w:tcPr>
          <w:p w14:paraId="4D18776D" w14:textId="77777777" w:rsidR="00051744" w:rsidRPr="00EF7886" w:rsidRDefault="00051744" w:rsidP="00F130F6">
            <w:r>
              <w:t>3</w:t>
            </w:r>
          </w:p>
        </w:tc>
        <w:tc>
          <w:tcPr>
            <w:tcW w:w="4112" w:type="dxa"/>
            <w:vAlign w:val="center"/>
          </w:tcPr>
          <w:p w14:paraId="3EAA6365" w14:textId="77777777" w:rsidR="00051744" w:rsidRDefault="00051744" w:rsidP="00F130F6">
            <w:pPr>
              <w:pStyle w:val="Bezodstpw"/>
            </w:pPr>
            <w:r>
              <w:rPr>
                <w:sz w:val="22"/>
                <w:szCs w:val="22"/>
              </w:rPr>
              <w:t>Erytromycyna 15 µg – krążki, opakowanie nie większe niż 50 szt.</w:t>
            </w:r>
          </w:p>
        </w:tc>
        <w:tc>
          <w:tcPr>
            <w:tcW w:w="1417" w:type="dxa"/>
          </w:tcPr>
          <w:p w14:paraId="29B3E885" w14:textId="77777777" w:rsidR="00051744" w:rsidRPr="00CD40E0" w:rsidRDefault="00051744" w:rsidP="00F130F6">
            <w:pPr>
              <w:pStyle w:val="Bezodstpw"/>
              <w:jc w:val="center"/>
            </w:pPr>
          </w:p>
        </w:tc>
        <w:tc>
          <w:tcPr>
            <w:tcW w:w="1559" w:type="dxa"/>
          </w:tcPr>
          <w:p w14:paraId="75EBED16" w14:textId="77777777" w:rsidR="00051744" w:rsidRDefault="00051744" w:rsidP="00F130F6">
            <w:pPr>
              <w:pStyle w:val="Bezodstpw"/>
              <w:jc w:val="center"/>
            </w:pPr>
            <w:r w:rsidRPr="00CD40E0">
              <w:t>opak.</w:t>
            </w:r>
          </w:p>
        </w:tc>
        <w:tc>
          <w:tcPr>
            <w:tcW w:w="1702" w:type="dxa"/>
          </w:tcPr>
          <w:p w14:paraId="76F35CB9" w14:textId="77777777" w:rsidR="00051744" w:rsidRDefault="00051744" w:rsidP="00F130F6">
            <w:pPr>
              <w:pStyle w:val="Bezodstpw"/>
            </w:pPr>
          </w:p>
        </w:tc>
        <w:tc>
          <w:tcPr>
            <w:tcW w:w="850" w:type="dxa"/>
          </w:tcPr>
          <w:p w14:paraId="71392F99" w14:textId="77777777" w:rsidR="00051744" w:rsidRDefault="00051744" w:rsidP="00F130F6">
            <w:pPr>
              <w:pStyle w:val="Bezodstpw"/>
            </w:pPr>
          </w:p>
        </w:tc>
        <w:tc>
          <w:tcPr>
            <w:tcW w:w="1701" w:type="dxa"/>
          </w:tcPr>
          <w:p w14:paraId="39E3ED4E" w14:textId="77777777" w:rsidR="00051744" w:rsidRDefault="00051744" w:rsidP="00F130F6">
            <w:pPr>
              <w:pStyle w:val="Bezodstpw"/>
            </w:pPr>
          </w:p>
        </w:tc>
        <w:tc>
          <w:tcPr>
            <w:tcW w:w="1134" w:type="dxa"/>
          </w:tcPr>
          <w:p w14:paraId="78139263" w14:textId="77777777" w:rsidR="00051744" w:rsidRDefault="00051744" w:rsidP="00F130F6">
            <w:pPr>
              <w:pStyle w:val="Bezodstpw"/>
              <w:jc w:val="center"/>
            </w:pPr>
            <w:r>
              <w:t>4</w:t>
            </w:r>
          </w:p>
        </w:tc>
        <w:tc>
          <w:tcPr>
            <w:tcW w:w="1276" w:type="dxa"/>
          </w:tcPr>
          <w:p w14:paraId="21E3E3FE" w14:textId="77777777" w:rsidR="00051744" w:rsidRDefault="00051744" w:rsidP="00F130F6">
            <w:pPr>
              <w:pStyle w:val="Bezodstpw"/>
            </w:pPr>
          </w:p>
        </w:tc>
        <w:tc>
          <w:tcPr>
            <w:tcW w:w="1417" w:type="dxa"/>
          </w:tcPr>
          <w:p w14:paraId="3EAE3CD9" w14:textId="77777777" w:rsidR="00051744" w:rsidRDefault="00051744" w:rsidP="00F130F6">
            <w:pPr>
              <w:pStyle w:val="Bezodstpw"/>
            </w:pPr>
          </w:p>
        </w:tc>
      </w:tr>
      <w:tr w:rsidR="00051744" w:rsidRPr="00EF7886" w14:paraId="7D384F52" w14:textId="77777777" w:rsidTr="00AB6A71">
        <w:tc>
          <w:tcPr>
            <w:tcW w:w="567" w:type="dxa"/>
          </w:tcPr>
          <w:p w14:paraId="52F40290" w14:textId="77777777" w:rsidR="00051744" w:rsidRPr="00EF7886" w:rsidRDefault="00051744" w:rsidP="00F130F6">
            <w:r>
              <w:t>4</w:t>
            </w:r>
          </w:p>
        </w:tc>
        <w:tc>
          <w:tcPr>
            <w:tcW w:w="4112" w:type="dxa"/>
            <w:vAlign w:val="center"/>
          </w:tcPr>
          <w:p w14:paraId="76132706" w14:textId="77777777" w:rsidR="00051744" w:rsidRDefault="00051744" w:rsidP="00F130F6">
            <w:pPr>
              <w:pStyle w:val="Bezodstpw"/>
            </w:pPr>
            <w:proofErr w:type="spellStart"/>
            <w:r>
              <w:rPr>
                <w:sz w:val="22"/>
                <w:szCs w:val="22"/>
              </w:rPr>
              <w:t>Klinadamycyna</w:t>
            </w:r>
            <w:proofErr w:type="spellEnd"/>
            <w:r>
              <w:rPr>
                <w:sz w:val="22"/>
                <w:szCs w:val="22"/>
              </w:rPr>
              <w:t xml:space="preserve"> 2 µg – krążki, opakowanie nie większe niż 50 szt.</w:t>
            </w:r>
          </w:p>
        </w:tc>
        <w:tc>
          <w:tcPr>
            <w:tcW w:w="1417" w:type="dxa"/>
          </w:tcPr>
          <w:p w14:paraId="57CD13C7" w14:textId="77777777" w:rsidR="00051744" w:rsidRPr="00CD40E0" w:rsidRDefault="00051744" w:rsidP="00F130F6">
            <w:pPr>
              <w:pStyle w:val="Bezodstpw"/>
              <w:jc w:val="center"/>
            </w:pPr>
          </w:p>
        </w:tc>
        <w:tc>
          <w:tcPr>
            <w:tcW w:w="1559" w:type="dxa"/>
          </w:tcPr>
          <w:p w14:paraId="717CAA35" w14:textId="77777777" w:rsidR="00051744" w:rsidRDefault="00051744" w:rsidP="00F130F6">
            <w:pPr>
              <w:pStyle w:val="Bezodstpw"/>
              <w:jc w:val="center"/>
            </w:pPr>
            <w:r w:rsidRPr="00CD40E0">
              <w:t>opak.</w:t>
            </w:r>
          </w:p>
        </w:tc>
        <w:tc>
          <w:tcPr>
            <w:tcW w:w="1702" w:type="dxa"/>
          </w:tcPr>
          <w:p w14:paraId="569AA931" w14:textId="77777777" w:rsidR="00051744" w:rsidRDefault="00051744" w:rsidP="00F130F6">
            <w:pPr>
              <w:pStyle w:val="Bezodstpw"/>
            </w:pPr>
          </w:p>
        </w:tc>
        <w:tc>
          <w:tcPr>
            <w:tcW w:w="850" w:type="dxa"/>
          </w:tcPr>
          <w:p w14:paraId="0659930C" w14:textId="77777777" w:rsidR="00051744" w:rsidRDefault="00051744" w:rsidP="00F130F6">
            <w:pPr>
              <w:pStyle w:val="Bezodstpw"/>
            </w:pPr>
          </w:p>
        </w:tc>
        <w:tc>
          <w:tcPr>
            <w:tcW w:w="1701" w:type="dxa"/>
          </w:tcPr>
          <w:p w14:paraId="356AE975" w14:textId="77777777" w:rsidR="00051744" w:rsidRDefault="00051744" w:rsidP="00F130F6">
            <w:pPr>
              <w:pStyle w:val="Bezodstpw"/>
            </w:pPr>
          </w:p>
        </w:tc>
        <w:tc>
          <w:tcPr>
            <w:tcW w:w="1134" w:type="dxa"/>
          </w:tcPr>
          <w:p w14:paraId="618B0CE3" w14:textId="77777777" w:rsidR="00051744" w:rsidRDefault="00051744" w:rsidP="00F130F6">
            <w:pPr>
              <w:pStyle w:val="Bezodstpw"/>
              <w:jc w:val="center"/>
            </w:pPr>
            <w:r>
              <w:t>4</w:t>
            </w:r>
          </w:p>
        </w:tc>
        <w:tc>
          <w:tcPr>
            <w:tcW w:w="1276" w:type="dxa"/>
          </w:tcPr>
          <w:p w14:paraId="2E7A4312" w14:textId="77777777" w:rsidR="00051744" w:rsidRDefault="00051744" w:rsidP="00F130F6">
            <w:pPr>
              <w:pStyle w:val="Bezodstpw"/>
            </w:pPr>
          </w:p>
        </w:tc>
        <w:tc>
          <w:tcPr>
            <w:tcW w:w="1417" w:type="dxa"/>
          </w:tcPr>
          <w:p w14:paraId="236BE4E1" w14:textId="77777777" w:rsidR="00051744" w:rsidRDefault="00051744" w:rsidP="00F130F6">
            <w:pPr>
              <w:pStyle w:val="Bezodstpw"/>
            </w:pPr>
          </w:p>
        </w:tc>
      </w:tr>
      <w:tr w:rsidR="00051744" w:rsidRPr="00EF7886" w14:paraId="59E5672C" w14:textId="77777777" w:rsidTr="00AB6A71">
        <w:tc>
          <w:tcPr>
            <w:tcW w:w="567" w:type="dxa"/>
          </w:tcPr>
          <w:p w14:paraId="7447F6D8" w14:textId="77777777" w:rsidR="00051744" w:rsidRPr="00EF7886" w:rsidRDefault="00051744" w:rsidP="00F130F6">
            <w:r>
              <w:t>5</w:t>
            </w:r>
          </w:p>
        </w:tc>
        <w:tc>
          <w:tcPr>
            <w:tcW w:w="4112" w:type="dxa"/>
            <w:vAlign w:val="center"/>
          </w:tcPr>
          <w:p w14:paraId="07D5B8A1" w14:textId="77777777" w:rsidR="00051744" w:rsidRDefault="00051744" w:rsidP="00F130F6">
            <w:pPr>
              <w:pStyle w:val="Bezodstpw"/>
            </w:pPr>
            <w:r>
              <w:rPr>
                <w:sz w:val="22"/>
                <w:szCs w:val="22"/>
              </w:rPr>
              <w:t>Tetracyklina 30 µg – krążki, opakowanie nie większe niż 50 szt.</w:t>
            </w:r>
          </w:p>
        </w:tc>
        <w:tc>
          <w:tcPr>
            <w:tcW w:w="1417" w:type="dxa"/>
          </w:tcPr>
          <w:p w14:paraId="2D18AB37" w14:textId="77777777" w:rsidR="00051744" w:rsidRPr="00CD40E0" w:rsidRDefault="00051744" w:rsidP="00F130F6">
            <w:pPr>
              <w:pStyle w:val="Bezodstpw"/>
              <w:jc w:val="center"/>
            </w:pPr>
          </w:p>
        </w:tc>
        <w:tc>
          <w:tcPr>
            <w:tcW w:w="1559" w:type="dxa"/>
          </w:tcPr>
          <w:p w14:paraId="266D35B3" w14:textId="77777777" w:rsidR="00051744" w:rsidRDefault="00051744" w:rsidP="00F130F6">
            <w:pPr>
              <w:pStyle w:val="Bezodstpw"/>
              <w:jc w:val="center"/>
            </w:pPr>
            <w:r w:rsidRPr="00CD40E0">
              <w:t>opak.</w:t>
            </w:r>
          </w:p>
        </w:tc>
        <w:tc>
          <w:tcPr>
            <w:tcW w:w="1702" w:type="dxa"/>
          </w:tcPr>
          <w:p w14:paraId="46B1C9E7" w14:textId="77777777" w:rsidR="00051744" w:rsidRDefault="00051744" w:rsidP="00F130F6">
            <w:pPr>
              <w:pStyle w:val="Bezodstpw"/>
            </w:pPr>
          </w:p>
        </w:tc>
        <w:tc>
          <w:tcPr>
            <w:tcW w:w="850" w:type="dxa"/>
          </w:tcPr>
          <w:p w14:paraId="2D9B6D66" w14:textId="77777777" w:rsidR="00051744" w:rsidRDefault="00051744" w:rsidP="00F130F6">
            <w:pPr>
              <w:pStyle w:val="Bezodstpw"/>
            </w:pPr>
          </w:p>
        </w:tc>
        <w:tc>
          <w:tcPr>
            <w:tcW w:w="1701" w:type="dxa"/>
          </w:tcPr>
          <w:p w14:paraId="3EC0AAA9" w14:textId="77777777" w:rsidR="00051744" w:rsidRDefault="00051744" w:rsidP="00F130F6">
            <w:pPr>
              <w:pStyle w:val="Bezodstpw"/>
            </w:pPr>
          </w:p>
        </w:tc>
        <w:tc>
          <w:tcPr>
            <w:tcW w:w="1134" w:type="dxa"/>
          </w:tcPr>
          <w:p w14:paraId="005FEF9D" w14:textId="77777777" w:rsidR="00051744" w:rsidRDefault="00051744" w:rsidP="00F130F6">
            <w:pPr>
              <w:pStyle w:val="Bezodstpw"/>
              <w:jc w:val="center"/>
            </w:pPr>
            <w:r>
              <w:t>4</w:t>
            </w:r>
          </w:p>
        </w:tc>
        <w:tc>
          <w:tcPr>
            <w:tcW w:w="1276" w:type="dxa"/>
          </w:tcPr>
          <w:p w14:paraId="7B7801D2" w14:textId="77777777" w:rsidR="00051744" w:rsidRDefault="00051744" w:rsidP="00F130F6">
            <w:pPr>
              <w:pStyle w:val="Bezodstpw"/>
            </w:pPr>
          </w:p>
        </w:tc>
        <w:tc>
          <w:tcPr>
            <w:tcW w:w="1417" w:type="dxa"/>
          </w:tcPr>
          <w:p w14:paraId="45EAC070" w14:textId="77777777" w:rsidR="00051744" w:rsidRDefault="00051744" w:rsidP="00F130F6">
            <w:pPr>
              <w:pStyle w:val="Bezodstpw"/>
            </w:pPr>
          </w:p>
        </w:tc>
      </w:tr>
      <w:tr w:rsidR="00051744" w:rsidRPr="00EF7886" w14:paraId="7750EE88" w14:textId="77777777" w:rsidTr="00AB6A71">
        <w:tc>
          <w:tcPr>
            <w:tcW w:w="567" w:type="dxa"/>
          </w:tcPr>
          <w:p w14:paraId="50B3DEB2" w14:textId="77777777" w:rsidR="00051744" w:rsidRPr="00EF7886" w:rsidRDefault="00051744" w:rsidP="00F130F6">
            <w:r>
              <w:t>6</w:t>
            </w:r>
          </w:p>
        </w:tc>
        <w:tc>
          <w:tcPr>
            <w:tcW w:w="4112" w:type="dxa"/>
            <w:vAlign w:val="center"/>
          </w:tcPr>
          <w:p w14:paraId="1F733918" w14:textId="77777777" w:rsidR="00051744" w:rsidRDefault="00051744" w:rsidP="00F130F6">
            <w:pPr>
              <w:pStyle w:val="Bezodstpw"/>
            </w:pPr>
            <w:proofErr w:type="spellStart"/>
            <w:r>
              <w:rPr>
                <w:sz w:val="22"/>
                <w:szCs w:val="22"/>
              </w:rPr>
              <w:t>Nitrofurantoina</w:t>
            </w:r>
            <w:proofErr w:type="spellEnd"/>
            <w:r>
              <w:rPr>
                <w:sz w:val="22"/>
                <w:szCs w:val="22"/>
              </w:rPr>
              <w:t xml:space="preserve"> 100 µg – krążki, opakowanie nie większe niż 50 szt.</w:t>
            </w:r>
          </w:p>
        </w:tc>
        <w:tc>
          <w:tcPr>
            <w:tcW w:w="1417" w:type="dxa"/>
          </w:tcPr>
          <w:p w14:paraId="22620CCF" w14:textId="77777777" w:rsidR="00051744" w:rsidRPr="00CD40E0" w:rsidRDefault="00051744" w:rsidP="00F130F6">
            <w:pPr>
              <w:pStyle w:val="Bezodstpw"/>
              <w:jc w:val="center"/>
            </w:pPr>
          </w:p>
        </w:tc>
        <w:tc>
          <w:tcPr>
            <w:tcW w:w="1559" w:type="dxa"/>
          </w:tcPr>
          <w:p w14:paraId="269238CB" w14:textId="77777777" w:rsidR="00051744" w:rsidRDefault="00051744" w:rsidP="00F130F6">
            <w:pPr>
              <w:pStyle w:val="Bezodstpw"/>
              <w:jc w:val="center"/>
            </w:pPr>
            <w:r w:rsidRPr="00CD40E0">
              <w:t>opak.</w:t>
            </w:r>
          </w:p>
        </w:tc>
        <w:tc>
          <w:tcPr>
            <w:tcW w:w="1702" w:type="dxa"/>
          </w:tcPr>
          <w:p w14:paraId="5299842F" w14:textId="77777777" w:rsidR="00051744" w:rsidRDefault="00051744" w:rsidP="00F130F6">
            <w:pPr>
              <w:pStyle w:val="Bezodstpw"/>
            </w:pPr>
          </w:p>
        </w:tc>
        <w:tc>
          <w:tcPr>
            <w:tcW w:w="850" w:type="dxa"/>
          </w:tcPr>
          <w:p w14:paraId="6670E101" w14:textId="77777777" w:rsidR="00051744" w:rsidRDefault="00051744" w:rsidP="00F130F6">
            <w:pPr>
              <w:pStyle w:val="Bezodstpw"/>
            </w:pPr>
          </w:p>
        </w:tc>
        <w:tc>
          <w:tcPr>
            <w:tcW w:w="1701" w:type="dxa"/>
          </w:tcPr>
          <w:p w14:paraId="1374CCB7" w14:textId="77777777" w:rsidR="00051744" w:rsidRDefault="00051744" w:rsidP="00F130F6">
            <w:pPr>
              <w:pStyle w:val="Bezodstpw"/>
            </w:pPr>
          </w:p>
        </w:tc>
        <w:tc>
          <w:tcPr>
            <w:tcW w:w="1134" w:type="dxa"/>
          </w:tcPr>
          <w:p w14:paraId="02DE4ACC" w14:textId="77777777" w:rsidR="00051744" w:rsidRDefault="00051744" w:rsidP="00F130F6">
            <w:pPr>
              <w:pStyle w:val="Bezodstpw"/>
              <w:jc w:val="center"/>
            </w:pPr>
            <w:r>
              <w:t>4</w:t>
            </w:r>
          </w:p>
        </w:tc>
        <w:tc>
          <w:tcPr>
            <w:tcW w:w="1276" w:type="dxa"/>
          </w:tcPr>
          <w:p w14:paraId="24E81E12" w14:textId="77777777" w:rsidR="00051744" w:rsidRDefault="00051744" w:rsidP="00F130F6">
            <w:pPr>
              <w:pStyle w:val="Bezodstpw"/>
            </w:pPr>
          </w:p>
        </w:tc>
        <w:tc>
          <w:tcPr>
            <w:tcW w:w="1417" w:type="dxa"/>
          </w:tcPr>
          <w:p w14:paraId="77D66796" w14:textId="77777777" w:rsidR="00051744" w:rsidRDefault="00051744" w:rsidP="00F130F6">
            <w:pPr>
              <w:pStyle w:val="Bezodstpw"/>
            </w:pPr>
          </w:p>
        </w:tc>
      </w:tr>
      <w:tr w:rsidR="00051744" w:rsidRPr="00EF7886" w14:paraId="4A556FD1" w14:textId="77777777" w:rsidTr="00AB6A71">
        <w:tc>
          <w:tcPr>
            <w:tcW w:w="567" w:type="dxa"/>
          </w:tcPr>
          <w:p w14:paraId="76DBE026" w14:textId="77777777" w:rsidR="00051744" w:rsidRPr="00EF7886" w:rsidRDefault="00051744" w:rsidP="00F130F6">
            <w:r>
              <w:t>7</w:t>
            </w:r>
          </w:p>
        </w:tc>
        <w:tc>
          <w:tcPr>
            <w:tcW w:w="4112" w:type="dxa"/>
            <w:vAlign w:val="center"/>
          </w:tcPr>
          <w:p w14:paraId="6C32FEAC" w14:textId="77777777" w:rsidR="00051744" w:rsidRDefault="00051744" w:rsidP="00F130F6">
            <w:pPr>
              <w:pStyle w:val="Bezodstpw"/>
            </w:pPr>
            <w:proofErr w:type="spellStart"/>
            <w:r>
              <w:rPr>
                <w:sz w:val="22"/>
                <w:szCs w:val="22"/>
              </w:rPr>
              <w:t>Moksifloksacyna</w:t>
            </w:r>
            <w:proofErr w:type="spellEnd"/>
            <w:r>
              <w:rPr>
                <w:sz w:val="22"/>
                <w:szCs w:val="22"/>
              </w:rPr>
              <w:t xml:space="preserve"> 5 µg – krążki, opakowanie nie większe niż 50 szt.</w:t>
            </w:r>
          </w:p>
        </w:tc>
        <w:tc>
          <w:tcPr>
            <w:tcW w:w="1417" w:type="dxa"/>
          </w:tcPr>
          <w:p w14:paraId="7B6109D6" w14:textId="77777777" w:rsidR="00051744" w:rsidRPr="00CD40E0" w:rsidRDefault="00051744" w:rsidP="00F130F6">
            <w:pPr>
              <w:pStyle w:val="Bezodstpw"/>
              <w:jc w:val="center"/>
            </w:pPr>
          </w:p>
        </w:tc>
        <w:tc>
          <w:tcPr>
            <w:tcW w:w="1559" w:type="dxa"/>
          </w:tcPr>
          <w:p w14:paraId="54C35299" w14:textId="77777777" w:rsidR="00051744" w:rsidRDefault="00051744" w:rsidP="00F130F6">
            <w:pPr>
              <w:pStyle w:val="Bezodstpw"/>
              <w:jc w:val="center"/>
            </w:pPr>
            <w:r w:rsidRPr="00CD40E0">
              <w:t>opak.</w:t>
            </w:r>
          </w:p>
        </w:tc>
        <w:tc>
          <w:tcPr>
            <w:tcW w:w="1702" w:type="dxa"/>
          </w:tcPr>
          <w:p w14:paraId="64449B29" w14:textId="77777777" w:rsidR="00051744" w:rsidRDefault="00051744" w:rsidP="00F130F6">
            <w:pPr>
              <w:pStyle w:val="Bezodstpw"/>
            </w:pPr>
          </w:p>
        </w:tc>
        <w:tc>
          <w:tcPr>
            <w:tcW w:w="850" w:type="dxa"/>
          </w:tcPr>
          <w:p w14:paraId="37015D18" w14:textId="77777777" w:rsidR="00051744" w:rsidRDefault="00051744" w:rsidP="00F130F6">
            <w:pPr>
              <w:pStyle w:val="Bezodstpw"/>
            </w:pPr>
          </w:p>
        </w:tc>
        <w:tc>
          <w:tcPr>
            <w:tcW w:w="1701" w:type="dxa"/>
          </w:tcPr>
          <w:p w14:paraId="4A5D3C75" w14:textId="77777777" w:rsidR="00051744" w:rsidRDefault="00051744" w:rsidP="00F130F6">
            <w:pPr>
              <w:pStyle w:val="Bezodstpw"/>
            </w:pPr>
          </w:p>
        </w:tc>
        <w:tc>
          <w:tcPr>
            <w:tcW w:w="1134" w:type="dxa"/>
          </w:tcPr>
          <w:p w14:paraId="75E52D11" w14:textId="77777777" w:rsidR="00051744" w:rsidRDefault="00051744" w:rsidP="00F130F6">
            <w:pPr>
              <w:pStyle w:val="Bezodstpw"/>
              <w:jc w:val="center"/>
            </w:pPr>
            <w:r>
              <w:t>4</w:t>
            </w:r>
          </w:p>
        </w:tc>
        <w:tc>
          <w:tcPr>
            <w:tcW w:w="1276" w:type="dxa"/>
          </w:tcPr>
          <w:p w14:paraId="73FED9D6" w14:textId="77777777" w:rsidR="00051744" w:rsidRDefault="00051744" w:rsidP="00F130F6">
            <w:pPr>
              <w:pStyle w:val="Bezodstpw"/>
            </w:pPr>
          </w:p>
        </w:tc>
        <w:tc>
          <w:tcPr>
            <w:tcW w:w="1417" w:type="dxa"/>
          </w:tcPr>
          <w:p w14:paraId="12F7DFE8" w14:textId="77777777" w:rsidR="00051744" w:rsidRDefault="00051744" w:rsidP="00F130F6">
            <w:pPr>
              <w:pStyle w:val="Bezodstpw"/>
            </w:pPr>
          </w:p>
        </w:tc>
      </w:tr>
      <w:tr w:rsidR="00051744" w:rsidRPr="00EF7886" w14:paraId="69E1B739" w14:textId="77777777" w:rsidTr="00AB6A71">
        <w:tc>
          <w:tcPr>
            <w:tcW w:w="567" w:type="dxa"/>
          </w:tcPr>
          <w:p w14:paraId="4AAF8908" w14:textId="77777777" w:rsidR="00051744" w:rsidRPr="00EF7886" w:rsidRDefault="00051744" w:rsidP="00F130F6">
            <w:r>
              <w:t>8</w:t>
            </w:r>
          </w:p>
        </w:tc>
        <w:tc>
          <w:tcPr>
            <w:tcW w:w="4112" w:type="dxa"/>
            <w:vAlign w:val="center"/>
          </w:tcPr>
          <w:p w14:paraId="4B28C528" w14:textId="77777777" w:rsidR="00051744" w:rsidRDefault="00051744" w:rsidP="00F130F6">
            <w:pPr>
              <w:pStyle w:val="Bezodstpw"/>
            </w:pPr>
            <w:proofErr w:type="spellStart"/>
            <w:r>
              <w:rPr>
                <w:sz w:val="22"/>
                <w:szCs w:val="22"/>
              </w:rPr>
              <w:t>Trimetoprim</w:t>
            </w:r>
            <w:proofErr w:type="spellEnd"/>
            <w:r>
              <w:rPr>
                <w:sz w:val="22"/>
                <w:szCs w:val="22"/>
              </w:rPr>
              <w:t xml:space="preserve"> – </w:t>
            </w:r>
            <w:proofErr w:type="spellStart"/>
            <w:r>
              <w:rPr>
                <w:sz w:val="22"/>
                <w:szCs w:val="22"/>
              </w:rPr>
              <w:t>sulfametoksazol</w:t>
            </w:r>
            <w:proofErr w:type="spellEnd"/>
            <w:r>
              <w:rPr>
                <w:sz w:val="22"/>
                <w:szCs w:val="22"/>
              </w:rPr>
              <w:t xml:space="preserve">  (</w:t>
            </w:r>
            <w:proofErr w:type="spellStart"/>
            <w:r>
              <w:rPr>
                <w:sz w:val="22"/>
                <w:szCs w:val="22"/>
              </w:rPr>
              <w:t>kotrimoksazol</w:t>
            </w:r>
            <w:proofErr w:type="spellEnd"/>
            <w:r>
              <w:rPr>
                <w:sz w:val="22"/>
                <w:szCs w:val="22"/>
              </w:rPr>
              <w:t>) 1,25-23,75 µg – krążki, opakowanie nie większe niż 50 szt.</w:t>
            </w:r>
          </w:p>
        </w:tc>
        <w:tc>
          <w:tcPr>
            <w:tcW w:w="1417" w:type="dxa"/>
          </w:tcPr>
          <w:p w14:paraId="762073C8" w14:textId="77777777" w:rsidR="00051744" w:rsidRPr="00CD40E0" w:rsidRDefault="00051744" w:rsidP="00F130F6">
            <w:pPr>
              <w:pStyle w:val="Bezodstpw"/>
              <w:jc w:val="center"/>
            </w:pPr>
          </w:p>
        </w:tc>
        <w:tc>
          <w:tcPr>
            <w:tcW w:w="1559" w:type="dxa"/>
          </w:tcPr>
          <w:p w14:paraId="5606C135" w14:textId="77777777" w:rsidR="00051744" w:rsidRDefault="00051744" w:rsidP="00F130F6">
            <w:pPr>
              <w:pStyle w:val="Bezodstpw"/>
              <w:jc w:val="center"/>
            </w:pPr>
            <w:r w:rsidRPr="00CD40E0">
              <w:t>opak.</w:t>
            </w:r>
          </w:p>
        </w:tc>
        <w:tc>
          <w:tcPr>
            <w:tcW w:w="1702" w:type="dxa"/>
          </w:tcPr>
          <w:p w14:paraId="5C2EEA57" w14:textId="77777777" w:rsidR="00051744" w:rsidRDefault="00051744" w:rsidP="00F130F6">
            <w:pPr>
              <w:pStyle w:val="Bezodstpw"/>
            </w:pPr>
          </w:p>
        </w:tc>
        <w:tc>
          <w:tcPr>
            <w:tcW w:w="850" w:type="dxa"/>
          </w:tcPr>
          <w:p w14:paraId="0EE0EE84" w14:textId="77777777" w:rsidR="00051744" w:rsidRDefault="00051744" w:rsidP="00F130F6">
            <w:pPr>
              <w:pStyle w:val="Bezodstpw"/>
            </w:pPr>
          </w:p>
        </w:tc>
        <w:tc>
          <w:tcPr>
            <w:tcW w:w="1701" w:type="dxa"/>
          </w:tcPr>
          <w:p w14:paraId="662AE86F" w14:textId="77777777" w:rsidR="00051744" w:rsidRDefault="00051744" w:rsidP="00F130F6">
            <w:pPr>
              <w:pStyle w:val="Bezodstpw"/>
            </w:pPr>
          </w:p>
        </w:tc>
        <w:tc>
          <w:tcPr>
            <w:tcW w:w="1134" w:type="dxa"/>
          </w:tcPr>
          <w:p w14:paraId="1723EA28" w14:textId="77777777" w:rsidR="00051744" w:rsidRDefault="00051744" w:rsidP="00F130F6">
            <w:pPr>
              <w:pStyle w:val="Bezodstpw"/>
              <w:jc w:val="center"/>
            </w:pPr>
            <w:r>
              <w:t>4</w:t>
            </w:r>
          </w:p>
        </w:tc>
        <w:tc>
          <w:tcPr>
            <w:tcW w:w="1276" w:type="dxa"/>
          </w:tcPr>
          <w:p w14:paraId="57DAAF5C" w14:textId="77777777" w:rsidR="00051744" w:rsidRDefault="00051744" w:rsidP="00F130F6">
            <w:pPr>
              <w:pStyle w:val="Bezodstpw"/>
            </w:pPr>
          </w:p>
        </w:tc>
        <w:tc>
          <w:tcPr>
            <w:tcW w:w="1417" w:type="dxa"/>
          </w:tcPr>
          <w:p w14:paraId="7B864A6A" w14:textId="77777777" w:rsidR="00051744" w:rsidRDefault="00051744" w:rsidP="00F130F6">
            <w:pPr>
              <w:pStyle w:val="Bezodstpw"/>
            </w:pPr>
          </w:p>
        </w:tc>
      </w:tr>
      <w:tr w:rsidR="00051744" w:rsidRPr="00EF7886" w14:paraId="51B5A65E" w14:textId="77777777" w:rsidTr="00AB6A71">
        <w:tc>
          <w:tcPr>
            <w:tcW w:w="567" w:type="dxa"/>
          </w:tcPr>
          <w:p w14:paraId="133EE325" w14:textId="77777777" w:rsidR="00051744" w:rsidRPr="00EF7886" w:rsidRDefault="00051744" w:rsidP="00F130F6">
            <w:r>
              <w:t>9</w:t>
            </w:r>
          </w:p>
        </w:tc>
        <w:tc>
          <w:tcPr>
            <w:tcW w:w="4112" w:type="dxa"/>
            <w:vAlign w:val="center"/>
          </w:tcPr>
          <w:p w14:paraId="6E9CC952" w14:textId="77777777" w:rsidR="00051744" w:rsidRDefault="00051744" w:rsidP="00F130F6">
            <w:pPr>
              <w:pStyle w:val="Bezodstpw"/>
            </w:pPr>
            <w:r>
              <w:rPr>
                <w:sz w:val="22"/>
                <w:szCs w:val="22"/>
              </w:rPr>
              <w:t>Ampicylina 2 µg  -krążki, opakowanie nie większe niż 50 szt.</w:t>
            </w:r>
          </w:p>
        </w:tc>
        <w:tc>
          <w:tcPr>
            <w:tcW w:w="1417" w:type="dxa"/>
          </w:tcPr>
          <w:p w14:paraId="0FE4488D" w14:textId="77777777" w:rsidR="00051744" w:rsidRPr="00CD40E0" w:rsidRDefault="00051744" w:rsidP="00F130F6">
            <w:pPr>
              <w:pStyle w:val="Bezodstpw"/>
              <w:jc w:val="center"/>
            </w:pPr>
          </w:p>
        </w:tc>
        <w:tc>
          <w:tcPr>
            <w:tcW w:w="1559" w:type="dxa"/>
          </w:tcPr>
          <w:p w14:paraId="43C00324" w14:textId="77777777" w:rsidR="00051744" w:rsidRDefault="00051744" w:rsidP="00F130F6">
            <w:pPr>
              <w:pStyle w:val="Bezodstpw"/>
              <w:jc w:val="center"/>
            </w:pPr>
            <w:r w:rsidRPr="00CD40E0">
              <w:t>opak.</w:t>
            </w:r>
          </w:p>
        </w:tc>
        <w:tc>
          <w:tcPr>
            <w:tcW w:w="1702" w:type="dxa"/>
          </w:tcPr>
          <w:p w14:paraId="38456594" w14:textId="77777777" w:rsidR="00051744" w:rsidRDefault="00051744" w:rsidP="00F130F6">
            <w:pPr>
              <w:pStyle w:val="Bezodstpw"/>
            </w:pPr>
          </w:p>
        </w:tc>
        <w:tc>
          <w:tcPr>
            <w:tcW w:w="850" w:type="dxa"/>
          </w:tcPr>
          <w:p w14:paraId="5956AF03" w14:textId="77777777" w:rsidR="00051744" w:rsidRDefault="00051744" w:rsidP="00F130F6">
            <w:pPr>
              <w:pStyle w:val="Bezodstpw"/>
            </w:pPr>
          </w:p>
        </w:tc>
        <w:tc>
          <w:tcPr>
            <w:tcW w:w="1701" w:type="dxa"/>
          </w:tcPr>
          <w:p w14:paraId="6D84F488" w14:textId="77777777" w:rsidR="00051744" w:rsidRDefault="00051744" w:rsidP="00F130F6">
            <w:pPr>
              <w:pStyle w:val="Bezodstpw"/>
            </w:pPr>
          </w:p>
        </w:tc>
        <w:tc>
          <w:tcPr>
            <w:tcW w:w="1134" w:type="dxa"/>
          </w:tcPr>
          <w:p w14:paraId="20A5FB92" w14:textId="77777777" w:rsidR="00051744" w:rsidRDefault="00051744" w:rsidP="00F130F6">
            <w:pPr>
              <w:pStyle w:val="Bezodstpw"/>
              <w:jc w:val="center"/>
            </w:pPr>
            <w:r>
              <w:t>4</w:t>
            </w:r>
          </w:p>
        </w:tc>
        <w:tc>
          <w:tcPr>
            <w:tcW w:w="1276" w:type="dxa"/>
          </w:tcPr>
          <w:p w14:paraId="1AB0D4C0" w14:textId="77777777" w:rsidR="00051744" w:rsidRDefault="00051744" w:rsidP="00F130F6">
            <w:pPr>
              <w:pStyle w:val="Bezodstpw"/>
            </w:pPr>
          </w:p>
        </w:tc>
        <w:tc>
          <w:tcPr>
            <w:tcW w:w="1417" w:type="dxa"/>
          </w:tcPr>
          <w:p w14:paraId="0CDE92E2" w14:textId="77777777" w:rsidR="00051744" w:rsidRDefault="00051744" w:rsidP="00F130F6">
            <w:pPr>
              <w:pStyle w:val="Bezodstpw"/>
            </w:pPr>
          </w:p>
        </w:tc>
      </w:tr>
      <w:tr w:rsidR="00051744" w:rsidRPr="00EF7886" w14:paraId="57B7A0CC" w14:textId="77777777" w:rsidTr="00AB6A71">
        <w:tc>
          <w:tcPr>
            <w:tcW w:w="567" w:type="dxa"/>
          </w:tcPr>
          <w:p w14:paraId="40BC3BD1" w14:textId="77777777" w:rsidR="00051744" w:rsidRPr="00EF7886" w:rsidRDefault="00051744" w:rsidP="00F130F6">
            <w:r>
              <w:t>10</w:t>
            </w:r>
          </w:p>
        </w:tc>
        <w:tc>
          <w:tcPr>
            <w:tcW w:w="4112" w:type="dxa"/>
            <w:vAlign w:val="center"/>
          </w:tcPr>
          <w:p w14:paraId="104F8856" w14:textId="77777777" w:rsidR="00051744" w:rsidRDefault="00051744" w:rsidP="00F130F6">
            <w:pPr>
              <w:pStyle w:val="Bezodstpw"/>
            </w:pPr>
            <w:proofErr w:type="spellStart"/>
            <w:r>
              <w:rPr>
                <w:sz w:val="22"/>
                <w:szCs w:val="22"/>
              </w:rPr>
              <w:t>Lewofloksacyna</w:t>
            </w:r>
            <w:proofErr w:type="spellEnd"/>
            <w:r>
              <w:rPr>
                <w:sz w:val="22"/>
                <w:szCs w:val="22"/>
              </w:rPr>
              <w:t xml:space="preserve"> 5 µg – krążki, opakowanie nie większe niż 50 szt.</w:t>
            </w:r>
          </w:p>
        </w:tc>
        <w:tc>
          <w:tcPr>
            <w:tcW w:w="1417" w:type="dxa"/>
          </w:tcPr>
          <w:p w14:paraId="562E02B0" w14:textId="77777777" w:rsidR="00051744" w:rsidRPr="00CD40E0" w:rsidRDefault="00051744" w:rsidP="00F130F6">
            <w:pPr>
              <w:pStyle w:val="Bezodstpw"/>
              <w:jc w:val="center"/>
            </w:pPr>
          </w:p>
        </w:tc>
        <w:tc>
          <w:tcPr>
            <w:tcW w:w="1559" w:type="dxa"/>
          </w:tcPr>
          <w:p w14:paraId="3E2A03A9" w14:textId="77777777" w:rsidR="00051744" w:rsidRDefault="00051744" w:rsidP="00F130F6">
            <w:pPr>
              <w:pStyle w:val="Bezodstpw"/>
              <w:jc w:val="center"/>
            </w:pPr>
            <w:r w:rsidRPr="00CD40E0">
              <w:t>opak.</w:t>
            </w:r>
          </w:p>
        </w:tc>
        <w:tc>
          <w:tcPr>
            <w:tcW w:w="1702" w:type="dxa"/>
          </w:tcPr>
          <w:p w14:paraId="6CDB4F8C" w14:textId="77777777" w:rsidR="00051744" w:rsidRDefault="00051744" w:rsidP="00F130F6">
            <w:pPr>
              <w:pStyle w:val="Bezodstpw"/>
            </w:pPr>
          </w:p>
        </w:tc>
        <w:tc>
          <w:tcPr>
            <w:tcW w:w="850" w:type="dxa"/>
          </w:tcPr>
          <w:p w14:paraId="34878FF1" w14:textId="77777777" w:rsidR="00051744" w:rsidRDefault="00051744" w:rsidP="00F130F6">
            <w:pPr>
              <w:pStyle w:val="Bezodstpw"/>
            </w:pPr>
          </w:p>
        </w:tc>
        <w:tc>
          <w:tcPr>
            <w:tcW w:w="1701" w:type="dxa"/>
          </w:tcPr>
          <w:p w14:paraId="4FA9E18C" w14:textId="77777777" w:rsidR="00051744" w:rsidRDefault="00051744" w:rsidP="00F130F6">
            <w:pPr>
              <w:pStyle w:val="Bezodstpw"/>
            </w:pPr>
          </w:p>
        </w:tc>
        <w:tc>
          <w:tcPr>
            <w:tcW w:w="1134" w:type="dxa"/>
          </w:tcPr>
          <w:p w14:paraId="433E9F43" w14:textId="77777777" w:rsidR="00051744" w:rsidRDefault="00051744" w:rsidP="00F130F6">
            <w:pPr>
              <w:pStyle w:val="Bezodstpw"/>
              <w:jc w:val="center"/>
            </w:pPr>
            <w:r>
              <w:t>4</w:t>
            </w:r>
          </w:p>
        </w:tc>
        <w:tc>
          <w:tcPr>
            <w:tcW w:w="1276" w:type="dxa"/>
          </w:tcPr>
          <w:p w14:paraId="54709A4A" w14:textId="77777777" w:rsidR="00051744" w:rsidRDefault="00051744" w:rsidP="00F130F6">
            <w:pPr>
              <w:pStyle w:val="Bezodstpw"/>
            </w:pPr>
          </w:p>
        </w:tc>
        <w:tc>
          <w:tcPr>
            <w:tcW w:w="1417" w:type="dxa"/>
          </w:tcPr>
          <w:p w14:paraId="7EDBF7A0" w14:textId="77777777" w:rsidR="00051744" w:rsidRDefault="00051744" w:rsidP="00F130F6">
            <w:pPr>
              <w:pStyle w:val="Bezodstpw"/>
            </w:pPr>
          </w:p>
        </w:tc>
      </w:tr>
      <w:tr w:rsidR="00051744" w:rsidRPr="00EF7886" w14:paraId="7F2AA858" w14:textId="77777777" w:rsidTr="00AB6A71">
        <w:tc>
          <w:tcPr>
            <w:tcW w:w="567" w:type="dxa"/>
          </w:tcPr>
          <w:p w14:paraId="3AA08CB3" w14:textId="77777777" w:rsidR="00051744" w:rsidRDefault="00051744" w:rsidP="00F130F6">
            <w:r>
              <w:t>11</w:t>
            </w:r>
          </w:p>
        </w:tc>
        <w:tc>
          <w:tcPr>
            <w:tcW w:w="4112" w:type="dxa"/>
            <w:vAlign w:val="center"/>
          </w:tcPr>
          <w:p w14:paraId="3C4279A8" w14:textId="77777777" w:rsidR="00051744" w:rsidRDefault="00051744" w:rsidP="00F130F6">
            <w:pPr>
              <w:pStyle w:val="Bezodstpw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Cefoxitin</w:t>
            </w:r>
            <w:proofErr w:type="spellEnd"/>
            <w:r>
              <w:rPr>
                <w:sz w:val="22"/>
                <w:szCs w:val="22"/>
              </w:rPr>
              <w:t xml:space="preserve"> 30 µg– krążki, opakowanie nie większe niż 50 szt.</w:t>
            </w:r>
          </w:p>
        </w:tc>
        <w:tc>
          <w:tcPr>
            <w:tcW w:w="1417" w:type="dxa"/>
          </w:tcPr>
          <w:p w14:paraId="5D41F892" w14:textId="77777777" w:rsidR="00051744" w:rsidRPr="00D91045" w:rsidRDefault="00051744" w:rsidP="00F130F6">
            <w:pPr>
              <w:jc w:val="center"/>
            </w:pPr>
          </w:p>
        </w:tc>
        <w:tc>
          <w:tcPr>
            <w:tcW w:w="1559" w:type="dxa"/>
          </w:tcPr>
          <w:p w14:paraId="46E9F160" w14:textId="77777777" w:rsidR="00051744" w:rsidRDefault="00051744" w:rsidP="00F130F6">
            <w:pPr>
              <w:jc w:val="center"/>
            </w:pPr>
            <w:r w:rsidRPr="00D91045">
              <w:t>opak.</w:t>
            </w:r>
          </w:p>
        </w:tc>
        <w:tc>
          <w:tcPr>
            <w:tcW w:w="1702" w:type="dxa"/>
          </w:tcPr>
          <w:p w14:paraId="17DDBEC7" w14:textId="77777777" w:rsidR="00051744" w:rsidRDefault="00051744" w:rsidP="00F130F6">
            <w:pPr>
              <w:pStyle w:val="Bezodstpw"/>
            </w:pPr>
          </w:p>
        </w:tc>
        <w:tc>
          <w:tcPr>
            <w:tcW w:w="850" w:type="dxa"/>
          </w:tcPr>
          <w:p w14:paraId="30EC9609" w14:textId="77777777" w:rsidR="00051744" w:rsidRDefault="00051744" w:rsidP="00F130F6">
            <w:pPr>
              <w:pStyle w:val="Bezodstpw"/>
            </w:pPr>
          </w:p>
        </w:tc>
        <w:tc>
          <w:tcPr>
            <w:tcW w:w="1701" w:type="dxa"/>
          </w:tcPr>
          <w:p w14:paraId="7F44A484" w14:textId="77777777" w:rsidR="00051744" w:rsidRDefault="00051744" w:rsidP="00F130F6">
            <w:pPr>
              <w:pStyle w:val="Bezodstpw"/>
            </w:pPr>
          </w:p>
        </w:tc>
        <w:tc>
          <w:tcPr>
            <w:tcW w:w="1134" w:type="dxa"/>
          </w:tcPr>
          <w:p w14:paraId="07686693" w14:textId="77777777" w:rsidR="00051744" w:rsidRDefault="00051744" w:rsidP="00F130F6">
            <w:pPr>
              <w:jc w:val="center"/>
            </w:pPr>
            <w:r>
              <w:t>4</w:t>
            </w:r>
          </w:p>
        </w:tc>
        <w:tc>
          <w:tcPr>
            <w:tcW w:w="1276" w:type="dxa"/>
          </w:tcPr>
          <w:p w14:paraId="4B33CA60" w14:textId="77777777" w:rsidR="00051744" w:rsidRDefault="00051744" w:rsidP="00F130F6">
            <w:pPr>
              <w:pStyle w:val="Bezodstpw"/>
            </w:pPr>
          </w:p>
        </w:tc>
        <w:tc>
          <w:tcPr>
            <w:tcW w:w="1417" w:type="dxa"/>
          </w:tcPr>
          <w:p w14:paraId="1CE7AED3" w14:textId="77777777" w:rsidR="00051744" w:rsidRDefault="00051744" w:rsidP="00F130F6">
            <w:pPr>
              <w:pStyle w:val="Bezodstpw"/>
            </w:pPr>
          </w:p>
        </w:tc>
      </w:tr>
      <w:tr w:rsidR="00051744" w:rsidRPr="00EF7886" w14:paraId="2954F98C" w14:textId="77777777" w:rsidTr="00AB6A71">
        <w:tc>
          <w:tcPr>
            <w:tcW w:w="567" w:type="dxa"/>
          </w:tcPr>
          <w:p w14:paraId="2289340D" w14:textId="77777777" w:rsidR="00051744" w:rsidRDefault="00051744" w:rsidP="00F130F6">
            <w:r>
              <w:t>12</w:t>
            </w:r>
          </w:p>
        </w:tc>
        <w:tc>
          <w:tcPr>
            <w:tcW w:w="4112" w:type="dxa"/>
            <w:vAlign w:val="center"/>
          </w:tcPr>
          <w:p w14:paraId="049EA8C6" w14:textId="77777777" w:rsidR="00051744" w:rsidRDefault="00051744" w:rsidP="00F130F6">
            <w:pPr>
              <w:pStyle w:val="Bezodstpw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Fusidic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Acid</w:t>
            </w:r>
            <w:proofErr w:type="spellEnd"/>
            <w:r>
              <w:rPr>
                <w:sz w:val="22"/>
                <w:szCs w:val="22"/>
              </w:rPr>
              <w:t xml:space="preserve"> 10 µg– krążki, opakowanie nie większe niż 50 szt.</w:t>
            </w:r>
          </w:p>
        </w:tc>
        <w:tc>
          <w:tcPr>
            <w:tcW w:w="1417" w:type="dxa"/>
          </w:tcPr>
          <w:p w14:paraId="55BD636F" w14:textId="77777777" w:rsidR="00051744" w:rsidRPr="00D91045" w:rsidRDefault="00051744" w:rsidP="00F130F6">
            <w:pPr>
              <w:jc w:val="center"/>
            </w:pPr>
          </w:p>
        </w:tc>
        <w:tc>
          <w:tcPr>
            <w:tcW w:w="1559" w:type="dxa"/>
          </w:tcPr>
          <w:p w14:paraId="5D9C794E" w14:textId="77777777" w:rsidR="00051744" w:rsidRDefault="00051744" w:rsidP="00F130F6">
            <w:pPr>
              <w:jc w:val="center"/>
            </w:pPr>
            <w:r w:rsidRPr="00D91045">
              <w:t>opak.</w:t>
            </w:r>
          </w:p>
        </w:tc>
        <w:tc>
          <w:tcPr>
            <w:tcW w:w="1702" w:type="dxa"/>
          </w:tcPr>
          <w:p w14:paraId="56E69953" w14:textId="77777777" w:rsidR="00051744" w:rsidRDefault="00051744" w:rsidP="00F130F6">
            <w:pPr>
              <w:pStyle w:val="Bezodstpw"/>
            </w:pPr>
          </w:p>
        </w:tc>
        <w:tc>
          <w:tcPr>
            <w:tcW w:w="850" w:type="dxa"/>
          </w:tcPr>
          <w:p w14:paraId="6794E5E2" w14:textId="77777777" w:rsidR="00051744" w:rsidRDefault="00051744" w:rsidP="00F130F6">
            <w:pPr>
              <w:pStyle w:val="Bezodstpw"/>
            </w:pPr>
          </w:p>
        </w:tc>
        <w:tc>
          <w:tcPr>
            <w:tcW w:w="1701" w:type="dxa"/>
          </w:tcPr>
          <w:p w14:paraId="5643FC0C" w14:textId="77777777" w:rsidR="00051744" w:rsidRDefault="00051744" w:rsidP="00F130F6">
            <w:pPr>
              <w:pStyle w:val="Bezodstpw"/>
            </w:pPr>
          </w:p>
        </w:tc>
        <w:tc>
          <w:tcPr>
            <w:tcW w:w="1134" w:type="dxa"/>
          </w:tcPr>
          <w:p w14:paraId="09293640" w14:textId="77777777" w:rsidR="00051744" w:rsidRDefault="00051744" w:rsidP="00F130F6">
            <w:pPr>
              <w:jc w:val="center"/>
            </w:pPr>
            <w:r>
              <w:t>4</w:t>
            </w:r>
          </w:p>
        </w:tc>
        <w:tc>
          <w:tcPr>
            <w:tcW w:w="1276" w:type="dxa"/>
          </w:tcPr>
          <w:p w14:paraId="0D12D938" w14:textId="77777777" w:rsidR="00051744" w:rsidRDefault="00051744" w:rsidP="00F130F6">
            <w:pPr>
              <w:pStyle w:val="Bezodstpw"/>
            </w:pPr>
          </w:p>
        </w:tc>
        <w:tc>
          <w:tcPr>
            <w:tcW w:w="1417" w:type="dxa"/>
          </w:tcPr>
          <w:p w14:paraId="2723F404" w14:textId="77777777" w:rsidR="00051744" w:rsidRDefault="00051744" w:rsidP="00F130F6">
            <w:pPr>
              <w:pStyle w:val="Bezodstpw"/>
            </w:pPr>
          </w:p>
        </w:tc>
      </w:tr>
      <w:tr w:rsidR="00051744" w:rsidRPr="00EF7886" w14:paraId="53A86428" w14:textId="77777777" w:rsidTr="00AB6A71">
        <w:tc>
          <w:tcPr>
            <w:tcW w:w="567" w:type="dxa"/>
          </w:tcPr>
          <w:p w14:paraId="3BF63D43" w14:textId="77777777" w:rsidR="00051744" w:rsidRDefault="00051744" w:rsidP="00F130F6">
            <w:r>
              <w:lastRenderedPageBreak/>
              <w:t>13</w:t>
            </w:r>
          </w:p>
        </w:tc>
        <w:tc>
          <w:tcPr>
            <w:tcW w:w="4112" w:type="dxa"/>
            <w:vAlign w:val="center"/>
          </w:tcPr>
          <w:p w14:paraId="7098FF2A" w14:textId="77777777" w:rsidR="00051744" w:rsidRDefault="00051744" w:rsidP="00F130F6">
            <w:pPr>
              <w:pStyle w:val="Bezodstpw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Tobramycin</w:t>
            </w:r>
            <w:proofErr w:type="spellEnd"/>
            <w:r>
              <w:rPr>
                <w:sz w:val="22"/>
                <w:szCs w:val="22"/>
              </w:rPr>
              <w:t xml:space="preserve"> 10 µg– krążki, opakowanie nie większe niż 50 szt.</w:t>
            </w:r>
          </w:p>
        </w:tc>
        <w:tc>
          <w:tcPr>
            <w:tcW w:w="1417" w:type="dxa"/>
          </w:tcPr>
          <w:p w14:paraId="3881E791" w14:textId="77777777" w:rsidR="00051744" w:rsidRPr="00D91045" w:rsidRDefault="00051744" w:rsidP="00F130F6">
            <w:pPr>
              <w:jc w:val="center"/>
            </w:pPr>
          </w:p>
        </w:tc>
        <w:tc>
          <w:tcPr>
            <w:tcW w:w="1559" w:type="dxa"/>
          </w:tcPr>
          <w:p w14:paraId="6A9D8282" w14:textId="77777777" w:rsidR="00051744" w:rsidRDefault="00051744" w:rsidP="00F130F6">
            <w:pPr>
              <w:jc w:val="center"/>
            </w:pPr>
            <w:r w:rsidRPr="00D91045">
              <w:t>opak.</w:t>
            </w:r>
          </w:p>
        </w:tc>
        <w:tc>
          <w:tcPr>
            <w:tcW w:w="1702" w:type="dxa"/>
          </w:tcPr>
          <w:p w14:paraId="37A4B774" w14:textId="77777777" w:rsidR="00051744" w:rsidRDefault="00051744" w:rsidP="00F130F6">
            <w:pPr>
              <w:pStyle w:val="Bezodstpw"/>
            </w:pPr>
          </w:p>
        </w:tc>
        <w:tc>
          <w:tcPr>
            <w:tcW w:w="850" w:type="dxa"/>
          </w:tcPr>
          <w:p w14:paraId="451EAB24" w14:textId="77777777" w:rsidR="00051744" w:rsidRDefault="00051744" w:rsidP="00F130F6">
            <w:pPr>
              <w:pStyle w:val="Bezodstpw"/>
            </w:pPr>
          </w:p>
        </w:tc>
        <w:tc>
          <w:tcPr>
            <w:tcW w:w="1701" w:type="dxa"/>
          </w:tcPr>
          <w:p w14:paraId="4498614A" w14:textId="77777777" w:rsidR="00051744" w:rsidRDefault="00051744" w:rsidP="00F130F6">
            <w:pPr>
              <w:pStyle w:val="Bezodstpw"/>
            </w:pPr>
          </w:p>
        </w:tc>
        <w:tc>
          <w:tcPr>
            <w:tcW w:w="1134" w:type="dxa"/>
          </w:tcPr>
          <w:p w14:paraId="24D92C3A" w14:textId="77777777" w:rsidR="00051744" w:rsidRDefault="00051744" w:rsidP="00F130F6">
            <w:pPr>
              <w:jc w:val="center"/>
            </w:pPr>
            <w:r>
              <w:t>4</w:t>
            </w:r>
          </w:p>
        </w:tc>
        <w:tc>
          <w:tcPr>
            <w:tcW w:w="1276" w:type="dxa"/>
          </w:tcPr>
          <w:p w14:paraId="3A826677" w14:textId="77777777" w:rsidR="00051744" w:rsidRDefault="00051744" w:rsidP="00F130F6">
            <w:pPr>
              <w:pStyle w:val="Bezodstpw"/>
            </w:pPr>
          </w:p>
        </w:tc>
        <w:tc>
          <w:tcPr>
            <w:tcW w:w="1417" w:type="dxa"/>
          </w:tcPr>
          <w:p w14:paraId="37A1C251" w14:textId="77777777" w:rsidR="00051744" w:rsidRDefault="00051744" w:rsidP="00F130F6">
            <w:pPr>
              <w:pStyle w:val="Bezodstpw"/>
            </w:pPr>
          </w:p>
        </w:tc>
      </w:tr>
      <w:tr w:rsidR="00051744" w:rsidRPr="00EF7886" w14:paraId="48FA602B" w14:textId="77777777" w:rsidTr="00AB6A71">
        <w:tc>
          <w:tcPr>
            <w:tcW w:w="567" w:type="dxa"/>
          </w:tcPr>
          <w:p w14:paraId="7E173E59" w14:textId="77777777" w:rsidR="00051744" w:rsidRDefault="00051744" w:rsidP="00F130F6">
            <w:r>
              <w:t>14</w:t>
            </w:r>
          </w:p>
        </w:tc>
        <w:tc>
          <w:tcPr>
            <w:tcW w:w="4112" w:type="dxa"/>
            <w:vAlign w:val="center"/>
          </w:tcPr>
          <w:p w14:paraId="5CBFEB25" w14:textId="77777777" w:rsidR="00051744" w:rsidRDefault="00051744" w:rsidP="00F130F6">
            <w:pPr>
              <w:pStyle w:val="Bezodstpw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Nalidixic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acid</w:t>
            </w:r>
            <w:proofErr w:type="spellEnd"/>
            <w:r>
              <w:rPr>
                <w:sz w:val="22"/>
                <w:szCs w:val="22"/>
              </w:rPr>
              <w:t xml:space="preserve"> 30– krążki, opakowanie nie większe niż 50 szt.</w:t>
            </w:r>
          </w:p>
        </w:tc>
        <w:tc>
          <w:tcPr>
            <w:tcW w:w="1417" w:type="dxa"/>
          </w:tcPr>
          <w:p w14:paraId="49ACCC5F" w14:textId="77777777" w:rsidR="00051744" w:rsidRPr="00D91045" w:rsidRDefault="00051744" w:rsidP="00F130F6">
            <w:pPr>
              <w:jc w:val="center"/>
            </w:pPr>
          </w:p>
        </w:tc>
        <w:tc>
          <w:tcPr>
            <w:tcW w:w="1559" w:type="dxa"/>
          </w:tcPr>
          <w:p w14:paraId="052941DD" w14:textId="77777777" w:rsidR="00051744" w:rsidRDefault="00051744" w:rsidP="00F130F6">
            <w:pPr>
              <w:jc w:val="center"/>
            </w:pPr>
            <w:r w:rsidRPr="00D91045">
              <w:t>opak.</w:t>
            </w:r>
          </w:p>
        </w:tc>
        <w:tc>
          <w:tcPr>
            <w:tcW w:w="1702" w:type="dxa"/>
          </w:tcPr>
          <w:p w14:paraId="1AD07D99" w14:textId="77777777" w:rsidR="00051744" w:rsidRDefault="00051744" w:rsidP="00F130F6">
            <w:pPr>
              <w:pStyle w:val="Bezodstpw"/>
            </w:pPr>
          </w:p>
        </w:tc>
        <w:tc>
          <w:tcPr>
            <w:tcW w:w="850" w:type="dxa"/>
          </w:tcPr>
          <w:p w14:paraId="4B6F26E8" w14:textId="77777777" w:rsidR="00051744" w:rsidRDefault="00051744" w:rsidP="00F130F6">
            <w:pPr>
              <w:pStyle w:val="Bezodstpw"/>
            </w:pPr>
          </w:p>
        </w:tc>
        <w:tc>
          <w:tcPr>
            <w:tcW w:w="1701" w:type="dxa"/>
          </w:tcPr>
          <w:p w14:paraId="02346156" w14:textId="77777777" w:rsidR="00051744" w:rsidRDefault="00051744" w:rsidP="00F130F6">
            <w:pPr>
              <w:pStyle w:val="Bezodstpw"/>
            </w:pPr>
          </w:p>
        </w:tc>
        <w:tc>
          <w:tcPr>
            <w:tcW w:w="1134" w:type="dxa"/>
          </w:tcPr>
          <w:p w14:paraId="2E86C58F" w14:textId="77777777" w:rsidR="00051744" w:rsidRDefault="00051744" w:rsidP="00F130F6">
            <w:pPr>
              <w:jc w:val="center"/>
            </w:pPr>
            <w:r>
              <w:t>4</w:t>
            </w:r>
          </w:p>
        </w:tc>
        <w:tc>
          <w:tcPr>
            <w:tcW w:w="1276" w:type="dxa"/>
          </w:tcPr>
          <w:p w14:paraId="0355C3F7" w14:textId="77777777" w:rsidR="00051744" w:rsidRDefault="00051744" w:rsidP="00F130F6">
            <w:pPr>
              <w:pStyle w:val="Bezodstpw"/>
            </w:pPr>
          </w:p>
        </w:tc>
        <w:tc>
          <w:tcPr>
            <w:tcW w:w="1417" w:type="dxa"/>
          </w:tcPr>
          <w:p w14:paraId="0C4B8A04" w14:textId="77777777" w:rsidR="00051744" w:rsidRDefault="00051744" w:rsidP="00F130F6">
            <w:pPr>
              <w:pStyle w:val="Bezodstpw"/>
            </w:pPr>
          </w:p>
        </w:tc>
      </w:tr>
      <w:tr w:rsidR="00051744" w:rsidRPr="00EF7886" w14:paraId="69A17034" w14:textId="77777777" w:rsidTr="00AB6A71">
        <w:tc>
          <w:tcPr>
            <w:tcW w:w="567" w:type="dxa"/>
          </w:tcPr>
          <w:p w14:paraId="48482B9C" w14:textId="77777777" w:rsidR="00051744" w:rsidRDefault="00051744" w:rsidP="00F130F6">
            <w:r>
              <w:t>15</w:t>
            </w:r>
          </w:p>
        </w:tc>
        <w:tc>
          <w:tcPr>
            <w:tcW w:w="4112" w:type="dxa"/>
            <w:vAlign w:val="center"/>
          </w:tcPr>
          <w:p w14:paraId="13BDDF49" w14:textId="77777777" w:rsidR="00051744" w:rsidRDefault="00051744" w:rsidP="00F130F6">
            <w:pPr>
              <w:pStyle w:val="Bezodstpw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Amoksycillin</w:t>
            </w:r>
            <w:proofErr w:type="spell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clavulan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acid</w:t>
            </w:r>
            <w:proofErr w:type="spellEnd"/>
            <w:r>
              <w:rPr>
                <w:sz w:val="22"/>
                <w:szCs w:val="22"/>
              </w:rPr>
              <w:t xml:space="preserve"> 2/1 µg– krążki, opakowanie nie większe niż 50 szt.</w:t>
            </w:r>
          </w:p>
        </w:tc>
        <w:tc>
          <w:tcPr>
            <w:tcW w:w="1417" w:type="dxa"/>
          </w:tcPr>
          <w:p w14:paraId="762B9E4D" w14:textId="77777777" w:rsidR="00051744" w:rsidRPr="00D91045" w:rsidRDefault="00051744" w:rsidP="00F130F6">
            <w:pPr>
              <w:jc w:val="center"/>
            </w:pPr>
          </w:p>
        </w:tc>
        <w:tc>
          <w:tcPr>
            <w:tcW w:w="1559" w:type="dxa"/>
          </w:tcPr>
          <w:p w14:paraId="0264E551" w14:textId="77777777" w:rsidR="00051744" w:rsidRDefault="00051744" w:rsidP="00F130F6">
            <w:pPr>
              <w:jc w:val="center"/>
            </w:pPr>
            <w:r w:rsidRPr="00D91045">
              <w:t>opak.</w:t>
            </w:r>
          </w:p>
        </w:tc>
        <w:tc>
          <w:tcPr>
            <w:tcW w:w="1702" w:type="dxa"/>
          </w:tcPr>
          <w:p w14:paraId="73BDF2EB" w14:textId="77777777" w:rsidR="00051744" w:rsidRDefault="00051744" w:rsidP="00F130F6">
            <w:pPr>
              <w:pStyle w:val="Bezodstpw"/>
            </w:pPr>
          </w:p>
        </w:tc>
        <w:tc>
          <w:tcPr>
            <w:tcW w:w="850" w:type="dxa"/>
          </w:tcPr>
          <w:p w14:paraId="591D1ECD" w14:textId="77777777" w:rsidR="00051744" w:rsidRDefault="00051744" w:rsidP="00F130F6">
            <w:pPr>
              <w:pStyle w:val="Bezodstpw"/>
            </w:pPr>
          </w:p>
        </w:tc>
        <w:tc>
          <w:tcPr>
            <w:tcW w:w="1701" w:type="dxa"/>
          </w:tcPr>
          <w:p w14:paraId="4D3391F0" w14:textId="77777777" w:rsidR="00051744" w:rsidRDefault="00051744" w:rsidP="00F130F6">
            <w:pPr>
              <w:pStyle w:val="Bezodstpw"/>
            </w:pPr>
          </w:p>
        </w:tc>
        <w:tc>
          <w:tcPr>
            <w:tcW w:w="1134" w:type="dxa"/>
          </w:tcPr>
          <w:p w14:paraId="4E727A81" w14:textId="77777777" w:rsidR="00051744" w:rsidRDefault="00051744" w:rsidP="00F130F6">
            <w:pPr>
              <w:jc w:val="center"/>
            </w:pPr>
            <w:r>
              <w:t>4</w:t>
            </w:r>
          </w:p>
        </w:tc>
        <w:tc>
          <w:tcPr>
            <w:tcW w:w="1276" w:type="dxa"/>
          </w:tcPr>
          <w:p w14:paraId="18D28A4C" w14:textId="77777777" w:rsidR="00051744" w:rsidRDefault="00051744" w:rsidP="00F130F6">
            <w:pPr>
              <w:pStyle w:val="Bezodstpw"/>
            </w:pPr>
          </w:p>
        </w:tc>
        <w:tc>
          <w:tcPr>
            <w:tcW w:w="1417" w:type="dxa"/>
          </w:tcPr>
          <w:p w14:paraId="60103A82" w14:textId="77777777" w:rsidR="00051744" w:rsidRDefault="00051744" w:rsidP="00F130F6">
            <w:pPr>
              <w:pStyle w:val="Bezodstpw"/>
            </w:pPr>
          </w:p>
        </w:tc>
      </w:tr>
      <w:tr w:rsidR="00051744" w:rsidRPr="00EF7886" w14:paraId="40D12C97" w14:textId="77777777" w:rsidTr="00AB6A71">
        <w:tc>
          <w:tcPr>
            <w:tcW w:w="567" w:type="dxa"/>
          </w:tcPr>
          <w:p w14:paraId="715A7911" w14:textId="77777777" w:rsidR="00051744" w:rsidRDefault="00051744" w:rsidP="00F130F6">
            <w:r>
              <w:t>16</w:t>
            </w:r>
          </w:p>
        </w:tc>
        <w:tc>
          <w:tcPr>
            <w:tcW w:w="4112" w:type="dxa"/>
            <w:vAlign w:val="center"/>
          </w:tcPr>
          <w:p w14:paraId="36E37CE2" w14:textId="77777777" w:rsidR="00051744" w:rsidRDefault="00051744" w:rsidP="00F130F6">
            <w:pPr>
              <w:pStyle w:val="Bezodstpw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Cefepime</w:t>
            </w:r>
            <w:proofErr w:type="spellEnd"/>
            <w:r>
              <w:rPr>
                <w:sz w:val="22"/>
                <w:szCs w:val="22"/>
              </w:rPr>
              <w:t xml:space="preserve"> 30 µg– krążki, opakowanie nie większe niż 50 szt.</w:t>
            </w:r>
          </w:p>
        </w:tc>
        <w:tc>
          <w:tcPr>
            <w:tcW w:w="1417" w:type="dxa"/>
          </w:tcPr>
          <w:p w14:paraId="503ABFBE" w14:textId="77777777" w:rsidR="00051744" w:rsidRPr="00D91045" w:rsidRDefault="00051744" w:rsidP="00F130F6">
            <w:pPr>
              <w:jc w:val="center"/>
            </w:pPr>
          </w:p>
        </w:tc>
        <w:tc>
          <w:tcPr>
            <w:tcW w:w="1559" w:type="dxa"/>
          </w:tcPr>
          <w:p w14:paraId="78DACD76" w14:textId="77777777" w:rsidR="00051744" w:rsidRDefault="00051744" w:rsidP="00F130F6">
            <w:pPr>
              <w:jc w:val="center"/>
            </w:pPr>
            <w:r w:rsidRPr="00D91045">
              <w:t>opak.</w:t>
            </w:r>
          </w:p>
        </w:tc>
        <w:tc>
          <w:tcPr>
            <w:tcW w:w="1702" w:type="dxa"/>
          </w:tcPr>
          <w:p w14:paraId="7D092837" w14:textId="77777777" w:rsidR="00051744" w:rsidRDefault="00051744" w:rsidP="00F130F6">
            <w:pPr>
              <w:pStyle w:val="Bezodstpw"/>
            </w:pPr>
          </w:p>
        </w:tc>
        <w:tc>
          <w:tcPr>
            <w:tcW w:w="850" w:type="dxa"/>
          </w:tcPr>
          <w:p w14:paraId="6358CC06" w14:textId="77777777" w:rsidR="00051744" w:rsidRDefault="00051744" w:rsidP="00F130F6">
            <w:pPr>
              <w:pStyle w:val="Bezodstpw"/>
            </w:pPr>
          </w:p>
        </w:tc>
        <w:tc>
          <w:tcPr>
            <w:tcW w:w="1701" w:type="dxa"/>
          </w:tcPr>
          <w:p w14:paraId="609800BB" w14:textId="77777777" w:rsidR="00051744" w:rsidRDefault="00051744" w:rsidP="00F130F6">
            <w:pPr>
              <w:pStyle w:val="Bezodstpw"/>
            </w:pPr>
          </w:p>
        </w:tc>
        <w:tc>
          <w:tcPr>
            <w:tcW w:w="1134" w:type="dxa"/>
          </w:tcPr>
          <w:p w14:paraId="4260FE1E" w14:textId="77777777" w:rsidR="00051744" w:rsidRDefault="00051744" w:rsidP="00F130F6">
            <w:pPr>
              <w:jc w:val="center"/>
            </w:pPr>
            <w:r>
              <w:t>4</w:t>
            </w:r>
          </w:p>
        </w:tc>
        <w:tc>
          <w:tcPr>
            <w:tcW w:w="1276" w:type="dxa"/>
          </w:tcPr>
          <w:p w14:paraId="1E01AC3A" w14:textId="77777777" w:rsidR="00051744" w:rsidRDefault="00051744" w:rsidP="00F130F6">
            <w:pPr>
              <w:pStyle w:val="Bezodstpw"/>
            </w:pPr>
          </w:p>
        </w:tc>
        <w:tc>
          <w:tcPr>
            <w:tcW w:w="1417" w:type="dxa"/>
          </w:tcPr>
          <w:p w14:paraId="4138F30E" w14:textId="77777777" w:rsidR="00051744" w:rsidRDefault="00051744" w:rsidP="00F130F6">
            <w:pPr>
              <w:pStyle w:val="Bezodstpw"/>
            </w:pPr>
          </w:p>
        </w:tc>
      </w:tr>
      <w:tr w:rsidR="00051744" w:rsidRPr="00EF7886" w14:paraId="62675905" w14:textId="77777777" w:rsidTr="00AB6A71">
        <w:tc>
          <w:tcPr>
            <w:tcW w:w="567" w:type="dxa"/>
          </w:tcPr>
          <w:p w14:paraId="33A861CA" w14:textId="77777777" w:rsidR="00051744" w:rsidRDefault="00051744" w:rsidP="00F130F6">
            <w:r>
              <w:t>17</w:t>
            </w:r>
          </w:p>
        </w:tc>
        <w:tc>
          <w:tcPr>
            <w:tcW w:w="4112" w:type="dxa"/>
            <w:vAlign w:val="center"/>
          </w:tcPr>
          <w:p w14:paraId="5DBC606B" w14:textId="77777777" w:rsidR="00051744" w:rsidRDefault="00051744" w:rsidP="00F130F6">
            <w:pPr>
              <w:pStyle w:val="Bezodstpw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Cefotaxime</w:t>
            </w:r>
            <w:proofErr w:type="spellEnd"/>
            <w:r>
              <w:rPr>
                <w:sz w:val="22"/>
                <w:szCs w:val="22"/>
              </w:rPr>
              <w:t xml:space="preserve"> 5 µg– krążki, opakowanie nie większe niż 50 szt.</w:t>
            </w:r>
          </w:p>
        </w:tc>
        <w:tc>
          <w:tcPr>
            <w:tcW w:w="1417" w:type="dxa"/>
          </w:tcPr>
          <w:p w14:paraId="1ECBC124" w14:textId="77777777" w:rsidR="00051744" w:rsidRPr="00D91045" w:rsidRDefault="00051744" w:rsidP="00F130F6">
            <w:pPr>
              <w:jc w:val="center"/>
            </w:pPr>
          </w:p>
        </w:tc>
        <w:tc>
          <w:tcPr>
            <w:tcW w:w="1559" w:type="dxa"/>
          </w:tcPr>
          <w:p w14:paraId="09BD3482" w14:textId="77777777" w:rsidR="00051744" w:rsidRDefault="00051744" w:rsidP="00F130F6">
            <w:pPr>
              <w:jc w:val="center"/>
            </w:pPr>
            <w:r w:rsidRPr="00D91045">
              <w:t>opak.</w:t>
            </w:r>
          </w:p>
        </w:tc>
        <w:tc>
          <w:tcPr>
            <w:tcW w:w="1702" w:type="dxa"/>
          </w:tcPr>
          <w:p w14:paraId="3A941C12" w14:textId="77777777" w:rsidR="00051744" w:rsidRDefault="00051744" w:rsidP="00F130F6">
            <w:pPr>
              <w:pStyle w:val="Bezodstpw"/>
            </w:pPr>
          </w:p>
        </w:tc>
        <w:tc>
          <w:tcPr>
            <w:tcW w:w="850" w:type="dxa"/>
          </w:tcPr>
          <w:p w14:paraId="5F05A4E5" w14:textId="77777777" w:rsidR="00051744" w:rsidRDefault="00051744" w:rsidP="00F130F6">
            <w:pPr>
              <w:pStyle w:val="Bezodstpw"/>
            </w:pPr>
          </w:p>
        </w:tc>
        <w:tc>
          <w:tcPr>
            <w:tcW w:w="1701" w:type="dxa"/>
          </w:tcPr>
          <w:p w14:paraId="7693D488" w14:textId="77777777" w:rsidR="00051744" w:rsidRDefault="00051744" w:rsidP="00F130F6">
            <w:pPr>
              <w:pStyle w:val="Bezodstpw"/>
            </w:pPr>
          </w:p>
        </w:tc>
        <w:tc>
          <w:tcPr>
            <w:tcW w:w="1134" w:type="dxa"/>
          </w:tcPr>
          <w:p w14:paraId="204D6277" w14:textId="77777777" w:rsidR="00051744" w:rsidRDefault="00051744" w:rsidP="00F130F6">
            <w:pPr>
              <w:jc w:val="center"/>
            </w:pPr>
            <w:r>
              <w:t>4</w:t>
            </w:r>
          </w:p>
        </w:tc>
        <w:tc>
          <w:tcPr>
            <w:tcW w:w="1276" w:type="dxa"/>
          </w:tcPr>
          <w:p w14:paraId="53C728D9" w14:textId="77777777" w:rsidR="00051744" w:rsidRDefault="00051744" w:rsidP="00F130F6">
            <w:pPr>
              <w:pStyle w:val="Bezodstpw"/>
            </w:pPr>
          </w:p>
        </w:tc>
        <w:tc>
          <w:tcPr>
            <w:tcW w:w="1417" w:type="dxa"/>
          </w:tcPr>
          <w:p w14:paraId="1A7700D3" w14:textId="77777777" w:rsidR="00051744" w:rsidRDefault="00051744" w:rsidP="00F130F6">
            <w:pPr>
              <w:pStyle w:val="Bezodstpw"/>
            </w:pPr>
          </w:p>
        </w:tc>
      </w:tr>
      <w:tr w:rsidR="00051744" w:rsidRPr="00EF7886" w14:paraId="0EF24E63" w14:textId="77777777" w:rsidTr="00AB6A71">
        <w:tc>
          <w:tcPr>
            <w:tcW w:w="567" w:type="dxa"/>
          </w:tcPr>
          <w:p w14:paraId="31CF01C3" w14:textId="77777777" w:rsidR="00051744" w:rsidRDefault="00051744" w:rsidP="00F130F6">
            <w:r>
              <w:t>18</w:t>
            </w:r>
          </w:p>
        </w:tc>
        <w:tc>
          <w:tcPr>
            <w:tcW w:w="4112" w:type="dxa"/>
            <w:vAlign w:val="center"/>
          </w:tcPr>
          <w:p w14:paraId="6D8373B9" w14:textId="77777777" w:rsidR="00051744" w:rsidRDefault="00051744" w:rsidP="00F130F6">
            <w:pPr>
              <w:pStyle w:val="Bezodstpw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Cefpodoxime</w:t>
            </w:r>
            <w:proofErr w:type="spellEnd"/>
            <w:r>
              <w:rPr>
                <w:sz w:val="22"/>
                <w:szCs w:val="22"/>
              </w:rPr>
              <w:t xml:space="preserve"> 10 µg– krążki, opakowanie nie większe niż 50 szt.</w:t>
            </w:r>
          </w:p>
        </w:tc>
        <w:tc>
          <w:tcPr>
            <w:tcW w:w="1417" w:type="dxa"/>
          </w:tcPr>
          <w:p w14:paraId="66FB70E6" w14:textId="77777777" w:rsidR="00051744" w:rsidRPr="00625E1E" w:rsidRDefault="00051744" w:rsidP="00F130F6">
            <w:pPr>
              <w:jc w:val="center"/>
            </w:pPr>
          </w:p>
        </w:tc>
        <w:tc>
          <w:tcPr>
            <w:tcW w:w="1559" w:type="dxa"/>
          </w:tcPr>
          <w:p w14:paraId="57270896" w14:textId="77777777" w:rsidR="00051744" w:rsidRDefault="00051744" w:rsidP="00F130F6">
            <w:pPr>
              <w:jc w:val="center"/>
            </w:pPr>
            <w:r w:rsidRPr="00625E1E">
              <w:t>opak.</w:t>
            </w:r>
          </w:p>
        </w:tc>
        <w:tc>
          <w:tcPr>
            <w:tcW w:w="1702" w:type="dxa"/>
          </w:tcPr>
          <w:p w14:paraId="0F8144F4" w14:textId="77777777" w:rsidR="00051744" w:rsidRDefault="00051744" w:rsidP="00F130F6">
            <w:pPr>
              <w:pStyle w:val="Bezodstpw"/>
            </w:pPr>
          </w:p>
        </w:tc>
        <w:tc>
          <w:tcPr>
            <w:tcW w:w="850" w:type="dxa"/>
          </w:tcPr>
          <w:p w14:paraId="6D3EEBAD" w14:textId="77777777" w:rsidR="00051744" w:rsidRDefault="00051744" w:rsidP="00F130F6">
            <w:pPr>
              <w:pStyle w:val="Bezodstpw"/>
            </w:pPr>
          </w:p>
        </w:tc>
        <w:tc>
          <w:tcPr>
            <w:tcW w:w="1701" w:type="dxa"/>
          </w:tcPr>
          <w:p w14:paraId="21E43E0A" w14:textId="77777777" w:rsidR="00051744" w:rsidRDefault="00051744" w:rsidP="00F130F6">
            <w:pPr>
              <w:pStyle w:val="Bezodstpw"/>
            </w:pPr>
          </w:p>
        </w:tc>
        <w:tc>
          <w:tcPr>
            <w:tcW w:w="1134" w:type="dxa"/>
          </w:tcPr>
          <w:p w14:paraId="4C2CD894" w14:textId="77777777" w:rsidR="00051744" w:rsidRDefault="00051744" w:rsidP="00F130F6">
            <w:pPr>
              <w:jc w:val="center"/>
            </w:pPr>
            <w:r>
              <w:t>4</w:t>
            </w:r>
          </w:p>
        </w:tc>
        <w:tc>
          <w:tcPr>
            <w:tcW w:w="1276" w:type="dxa"/>
          </w:tcPr>
          <w:p w14:paraId="6F7D8286" w14:textId="77777777" w:rsidR="00051744" w:rsidRDefault="00051744" w:rsidP="00F130F6">
            <w:pPr>
              <w:pStyle w:val="Bezodstpw"/>
            </w:pPr>
          </w:p>
        </w:tc>
        <w:tc>
          <w:tcPr>
            <w:tcW w:w="1417" w:type="dxa"/>
          </w:tcPr>
          <w:p w14:paraId="3D0549F0" w14:textId="77777777" w:rsidR="00051744" w:rsidRDefault="00051744" w:rsidP="00F130F6">
            <w:pPr>
              <w:pStyle w:val="Bezodstpw"/>
            </w:pPr>
          </w:p>
        </w:tc>
      </w:tr>
      <w:tr w:rsidR="00176F6D" w:rsidRPr="00EF7886" w14:paraId="7677CA3C" w14:textId="77777777" w:rsidTr="00AB6A71">
        <w:tc>
          <w:tcPr>
            <w:tcW w:w="567" w:type="dxa"/>
          </w:tcPr>
          <w:p w14:paraId="00B5E969" w14:textId="77777777" w:rsidR="00176F6D" w:rsidRDefault="00176F6D" w:rsidP="00176F6D">
            <w:r>
              <w:t>19</w:t>
            </w:r>
          </w:p>
        </w:tc>
        <w:tc>
          <w:tcPr>
            <w:tcW w:w="4112" w:type="dxa"/>
            <w:vAlign w:val="center"/>
          </w:tcPr>
          <w:p w14:paraId="5DC81285" w14:textId="77777777" w:rsidR="00176F6D" w:rsidRDefault="00176F6D" w:rsidP="00176F6D">
            <w:pPr>
              <w:pStyle w:val="Bezodstpw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Imipenem</w:t>
            </w:r>
            <w:proofErr w:type="spellEnd"/>
            <w:r>
              <w:rPr>
                <w:sz w:val="22"/>
                <w:szCs w:val="22"/>
              </w:rPr>
              <w:t xml:space="preserve"> 10 µg– krążki, opakowanie nie większe niż 50 szt.</w:t>
            </w:r>
          </w:p>
        </w:tc>
        <w:tc>
          <w:tcPr>
            <w:tcW w:w="1417" w:type="dxa"/>
          </w:tcPr>
          <w:p w14:paraId="5F7B6D0E" w14:textId="77777777" w:rsidR="00176F6D" w:rsidRPr="00625E1E" w:rsidRDefault="00176F6D" w:rsidP="00176F6D">
            <w:pPr>
              <w:jc w:val="center"/>
            </w:pPr>
          </w:p>
        </w:tc>
        <w:tc>
          <w:tcPr>
            <w:tcW w:w="1559" w:type="dxa"/>
          </w:tcPr>
          <w:p w14:paraId="1D13973E" w14:textId="77777777" w:rsidR="00176F6D" w:rsidRDefault="00176F6D" w:rsidP="00176F6D">
            <w:pPr>
              <w:jc w:val="center"/>
            </w:pPr>
            <w:r w:rsidRPr="00625E1E">
              <w:t>opak.</w:t>
            </w:r>
          </w:p>
        </w:tc>
        <w:tc>
          <w:tcPr>
            <w:tcW w:w="1702" w:type="dxa"/>
          </w:tcPr>
          <w:p w14:paraId="139DE13F" w14:textId="77777777" w:rsidR="00176F6D" w:rsidRDefault="00176F6D" w:rsidP="00176F6D">
            <w:pPr>
              <w:pStyle w:val="Bezodstpw"/>
            </w:pPr>
          </w:p>
        </w:tc>
        <w:tc>
          <w:tcPr>
            <w:tcW w:w="850" w:type="dxa"/>
          </w:tcPr>
          <w:p w14:paraId="2AD6D873" w14:textId="77777777" w:rsidR="00176F6D" w:rsidRDefault="00176F6D" w:rsidP="00176F6D">
            <w:pPr>
              <w:pStyle w:val="Bezodstpw"/>
            </w:pPr>
          </w:p>
        </w:tc>
        <w:tc>
          <w:tcPr>
            <w:tcW w:w="1701" w:type="dxa"/>
          </w:tcPr>
          <w:p w14:paraId="0F3A6DDA" w14:textId="77777777" w:rsidR="00176F6D" w:rsidRDefault="00176F6D" w:rsidP="00176F6D">
            <w:pPr>
              <w:pStyle w:val="Bezodstpw"/>
            </w:pPr>
          </w:p>
        </w:tc>
        <w:tc>
          <w:tcPr>
            <w:tcW w:w="1134" w:type="dxa"/>
          </w:tcPr>
          <w:p w14:paraId="4F94EEE7" w14:textId="77777777" w:rsidR="00176F6D" w:rsidRDefault="00176F6D" w:rsidP="00176F6D">
            <w:pPr>
              <w:jc w:val="center"/>
            </w:pPr>
            <w:r>
              <w:t>4</w:t>
            </w:r>
          </w:p>
        </w:tc>
        <w:tc>
          <w:tcPr>
            <w:tcW w:w="1276" w:type="dxa"/>
          </w:tcPr>
          <w:p w14:paraId="1F9E024A" w14:textId="77777777" w:rsidR="00176F6D" w:rsidRDefault="00176F6D" w:rsidP="00176F6D">
            <w:pPr>
              <w:pStyle w:val="Bezodstpw"/>
            </w:pPr>
          </w:p>
        </w:tc>
        <w:tc>
          <w:tcPr>
            <w:tcW w:w="1417" w:type="dxa"/>
          </w:tcPr>
          <w:p w14:paraId="0BCA99B7" w14:textId="77777777" w:rsidR="00176F6D" w:rsidRDefault="00176F6D" w:rsidP="00176F6D">
            <w:pPr>
              <w:pStyle w:val="Bezodstpw"/>
            </w:pPr>
          </w:p>
        </w:tc>
      </w:tr>
      <w:tr w:rsidR="00176F6D" w:rsidRPr="00EF7886" w14:paraId="1EF4F195" w14:textId="77777777" w:rsidTr="00AB6A71">
        <w:trPr>
          <w:trHeight w:hRule="exact" w:val="3062"/>
        </w:trPr>
        <w:tc>
          <w:tcPr>
            <w:tcW w:w="567" w:type="dxa"/>
          </w:tcPr>
          <w:p w14:paraId="624A7B0F" w14:textId="411B1822" w:rsidR="00176F6D" w:rsidRDefault="00176F6D" w:rsidP="00176F6D">
            <w:r>
              <w:t>2</w:t>
            </w:r>
            <w:r w:rsidR="00D449E1">
              <w:t>0</w:t>
            </w:r>
          </w:p>
        </w:tc>
        <w:tc>
          <w:tcPr>
            <w:tcW w:w="4112" w:type="dxa"/>
            <w:vAlign w:val="center"/>
          </w:tcPr>
          <w:p w14:paraId="5E5FD493" w14:textId="77777777" w:rsidR="00176F6D" w:rsidRDefault="00176F6D" w:rsidP="00176F6D">
            <w:pPr>
              <w:pStyle w:val="Bezodstp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Mikroorganizmy z pierwszego pasażu –szczepy wzorcowe pierwszej generacji:</w:t>
            </w:r>
          </w:p>
          <w:p w14:paraId="1D6AFB59" w14:textId="77777777" w:rsidR="00176F6D" w:rsidRPr="002B273E" w:rsidRDefault="00176F6D" w:rsidP="00176F6D">
            <w:pPr>
              <w:rPr>
                <w:lang w:val="en-US"/>
              </w:rPr>
            </w:pPr>
            <w:r w:rsidRPr="002B273E">
              <w:rPr>
                <w:lang w:val="en-US"/>
              </w:rPr>
              <w:t>- Escherichia coli ATCC 35218</w:t>
            </w:r>
          </w:p>
          <w:p w14:paraId="2C39470C" w14:textId="77777777" w:rsidR="00176F6D" w:rsidRPr="00BE2922" w:rsidRDefault="00176F6D" w:rsidP="00176F6D">
            <w:pPr>
              <w:rPr>
                <w:lang w:val="en-US"/>
              </w:rPr>
            </w:pPr>
            <w:r w:rsidRPr="00BE2922">
              <w:rPr>
                <w:lang w:val="en-US"/>
              </w:rPr>
              <w:t xml:space="preserve">- </w:t>
            </w:r>
            <w:proofErr w:type="spellStart"/>
            <w:r w:rsidRPr="00BE2922">
              <w:rPr>
                <w:lang w:val="en-US"/>
              </w:rPr>
              <w:t>Haemophilus</w:t>
            </w:r>
            <w:proofErr w:type="spellEnd"/>
            <w:r w:rsidRPr="00BE2922">
              <w:rPr>
                <w:lang w:val="en-US"/>
              </w:rPr>
              <w:t xml:space="preserve"> influenz</w:t>
            </w:r>
            <w:r>
              <w:rPr>
                <w:lang w:val="en-US"/>
              </w:rPr>
              <w:t>a</w:t>
            </w:r>
            <w:r w:rsidRPr="00BE2922">
              <w:rPr>
                <w:lang w:val="en-US"/>
              </w:rPr>
              <w:t>e NCTC 8468</w:t>
            </w:r>
          </w:p>
          <w:p w14:paraId="2C67564D" w14:textId="77777777" w:rsidR="00176F6D" w:rsidRDefault="00176F6D" w:rsidP="00176F6D">
            <w:pPr>
              <w:rPr>
                <w:lang w:val="en-US"/>
              </w:rPr>
            </w:pPr>
            <w:r w:rsidRPr="00BE2922">
              <w:rPr>
                <w:lang w:val="en-US"/>
              </w:rPr>
              <w:t xml:space="preserve">- </w:t>
            </w:r>
            <w:proofErr w:type="spellStart"/>
            <w:r w:rsidRPr="00BE2922">
              <w:rPr>
                <w:lang w:val="en-US"/>
              </w:rPr>
              <w:t>Haemophilus</w:t>
            </w:r>
            <w:proofErr w:type="spellEnd"/>
            <w:r w:rsidRPr="00BE2922">
              <w:rPr>
                <w:lang w:val="en-US"/>
              </w:rPr>
              <w:t xml:space="preserve"> influenz</w:t>
            </w:r>
            <w:r>
              <w:rPr>
                <w:lang w:val="en-US"/>
              </w:rPr>
              <w:t>a</w:t>
            </w:r>
            <w:r w:rsidRPr="00BE2922">
              <w:rPr>
                <w:lang w:val="en-US"/>
              </w:rPr>
              <w:t>e</w:t>
            </w:r>
            <w:r>
              <w:rPr>
                <w:lang w:val="en-US"/>
              </w:rPr>
              <w:t xml:space="preserve"> ATCC 49766</w:t>
            </w:r>
          </w:p>
          <w:p w14:paraId="136691A1" w14:textId="77777777" w:rsidR="00176F6D" w:rsidRDefault="00176F6D" w:rsidP="00176F6D">
            <w:pPr>
              <w:rPr>
                <w:lang w:val="en-US"/>
              </w:rPr>
            </w:pPr>
            <w:r>
              <w:rPr>
                <w:lang w:val="en-US"/>
              </w:rPr>
              <w:t>- Klebsiella pneumoniae ATCC 700603</w:t>
            </w:r>
          </w:p>
          <w:p w14:paraId="60ED962B" w14:textId="77777777" w:rsidR="00176F6D" w:rsidRDefault="00176F6D" w:rsidP="00176F6D">
            <w:pPr>
              <w:rPr>
                <w:lang w:val="en-US"/>
              </w:rPr>
            </w:pPr>
            <w:r>
              <w:rPr>
                <w:lang w:val="en-US"/>
              </w:rPr>
              <w:t>- Staphylococcus aureus NCTC 12493</w:t>
            </w:r>
          </w:p>
          <w:p w14:paraId="15A6D0CE" w14:textId="77777777" w:rsidR="00176F6D" w:rsidRDefault="00176F6D" w:rsidP="00176F6D">
            <w:pPr>
              <w:rPr>
                <w:lang w:val="en-US"/>
              </w:rPr>
            </w:pPr>
            <w:r>
              <w:rPr>
                <w:lang w:val="en-US"/>
              </w:rPr>
              <w:t>- Enterococcus faecalis ATCC 51299</w:t>
            </w:r>
          </w:p>
          <w:p w14:paraId="3BA538DE" w14:textId="77777777" w:rsidR="00176F6D" w:rsidRPr="00284960" w:rsidRDefault="00176F6D" w:rsidP="00176F6D">
            <w:pPr>
              <w:rPr>
                <w:lang w:val="en-US"/>
              </w:rPr>
            </w:pPr>
            <w:r w:rsidRPr="00284960">
              <w:rPr>
                <w:lang w:val="en-US"/>
              </w:rPr>
              <w:t xml:space="preserve">- </w:t>
            </w:r>
            <w:proofErr w:type="spellStart"/>
            <w:r w:rsidRPr="00284960">
              <w:rPr>
                <w:lang w:val="en-US"/>
              </w:rPr>
              <w:t>Haemophilus</w:t>
            </w:r>
            <w:proofErr w:type="spellEnd"/>
            <w:r w:rsidRPr="00284960">
              <w:rPr>
                <w:lang w:val="en-US"/>
              </w:rPr>
              <w:t xml:space="preserve">  influenzae ATCC 49247</w:t>
            </w:r>
          </w:p>
          <w:p w14:paraId="4C8361CF" w14:textId="77777777" w:rsidR="00176F6D" w:rsidRPr="00284960" w:rsidRDefault="009110E4" w:rsidP="00176F6D">
            <w:pPr>
              <w:rPr>
                <w:lang w:val="en-US"/>
              </w:rPr>
            </w:pPr>
            <w:r w:rsidRPr="00284960">
              <w:rPr>
                <w:lang w:val="en-US"/>
              </w:rPr>
              <w:t>- Neisseria gonorrhoeae ATCC 49226</w:t>
            </w:r>
          </w:p>
          <w:p w14:paraId="674C0EC6" w14:textId="77777777" w:rsidR="00176F6D" w:rsidRDefault="00176F6D" w:rsidP="00176F6D">
            <w:r>
              <w:t>Opakowania nie większe niż 10 sztuk.</w:t>
            </w:r>
          </w:p>
          <w:p w14:paraId="6BDFB431" w14:textId="77777777" w:rsidR="00176F6D" w:rsidRDefault="00176F6D" w:rsidP="00176F6D"/>
          <w:p w14:paraId="0010BC15" w14:textId="77777777" w:rsidR="00176F6D" w:rsidRDefault="00176F6D" w:rsidP="00176F6D"/>
          <w:p w14:paraId="1D0C23E9" w14:textId="77777777" w:rsidR="00176F6D" w:rsidRPr="007E22D7" w:rsidRDefault="00176F6D" w:rsidP="00176F6D"/>
        </w:tc>
        <w:tc>
          <w:tcPr>
            <w:tcW w:w="1417" w:type="dxa"/>
          </w:tcPr>
          <w:p w14:paraId="75CA508C" w14:textId="77777777" w:rsidR="00176F6D" w:rsidRDefault="00176F6D" w:rsidP="00176F6D">
            <w:pPr>
              <w:pStyle w:val="Bezodstpw"/>
              <w:jc w:val="center"/>
            </w:pPr>
          </w:p>
        </w:tc>
        <w:tc>
          <w:tcPr>
            <w:tcW w:w="1559" w:type="dxa"/>
          </w:tcPr>
          <w:p w14:paraId="6D810D75" w14:textId="77777777" w:rsidR="00176F6D" w:rsidRDefault="00176F6D" w:rsidP="00176F6D">
            <w:pPr>
              <w:pStyle w:val="Bezodstpw"/>
              <w:jc w:val="center"/>
            </w:pPr>
          </w:p>
          <w:p w14:paraId="0AEE326D" w14:textId="77777777" w:rsidR="00176F6D" w:rsidRDefault="00176F6D" w:rsidP="00176F6D">
            <w:pPr>
              <w:pStyle w:val="Bezodstpw"/>
            </w:pPr>
          </w:p>
          <w:p w14:paraId="6F1128E1" w14:textId="77777777" w:rsidR="00176F6D" w:rsidRDefault="00176F6D" w:rsidP="00176F6D">
            <w:pPr>
              <w:pStyle w:val="Bezodstpw"/>
              <w:jc w:val="center"/>
            </w:pPr>
            <w:r>
              <w:t>opak.</w:t>
            </w:r>
          </w:p>
          <w:p w14:paraId="005A432B" w14:textId="77777777" w:rsidR="00176F6D" w:rsidRDefault="00176F6D" w:rsidP="00176F6D">
            <w:pPr>
              <w:pStyle w:val="Bezodstpw"/>
              <w:jc w:val="center"/>
            </w:pPr>
            <w:r>
              <w:t>„</w:t>
            </w:r>
          </w:p>
          <w:p w14:paraId="21CF6CD0" w14:textId="77777777" w:rsidR="00176F6D" w:rsidRDefault="00176F6D" w:rsidP="00176F6D">
            <w:pPr>
              <w:pStyle w:val="Bezodstpw"/>
              <w:jc w:val="center"/>
            </w:pPr>
            <w:r>
              <w:t>„</w:t>
            </w:r>
          </w:p>
          <w:p w14:paraId="2D8E3724" w14:textId="77777777" w:rsidR="00176F6D" w:rsidRDefault="00176F6D" w:rsidP="00176F6D">
            <w:pPr>
              <w:pStyle w:val="Bezodstpw"/>
              <w:jc w:val="center"/>
            </w:pPr>
            <w:r>
              <w:t>„</w:t>
            </w:r>
          </w:p>
          <w:p w14:paraId="43E61E32" w14:textId="77777777" w:rsidR="00176F6D" w:rsidRDefault="00176F6D" w:rsidP="00176F6D">
            <w:pPr>
              <w:pStyle w:val="Bezodstpw"/>
              <w:jc w:val="center"/>
            </w:pPr>
            <w:r>
              <w:t>„</w:t>
            </w:r>
          </w:p>
          <w:p w14:paraId="6E212DE4" w14:textId="77777777" w:rsidR="00176F6D" w:rsidRDefault="00176F6D" w:rsidP="00176F6D">
            <w:pPr>
              <w:pStyle w:val="Bezodstpw"/>
              <w:jc w:val="center"/>
            </w:pPr>
            <w:r>
              <w:t>„</w:t>
            </w:r>
          </w:p>
          <w:p w14:paraId="09EA79D8" w14:textId="77777777" w:rsidR="00176F6D" w:rsidRDefault="00176F6D" w:rsidP="00176F6D">
            <w:pPr>
              <w:pStyle w:val="Bezodstpw"/>
              <w:jc w:val="center"/>
            </w:pPr>
            <w:r>
              <w:t>„</w:t>
            </w:r>
          </w:p>
          <w:p w14:paraId="03510A3F" w14:textId="77777777" w:rsidR="00176F6D" w:rsidRDefault="00176F6D" w:rsidP="00176F6D">
            <w:pPr>
              <w:pStyle w:val="Bezodstpw"/>
              <w:jc w:val="center"/>
            </w:pPr>
          </w:p>
          <w:p w14:paraId="5702BDE5" w14:textId="77777777" w:rsidR="00176F6D" w:rsidRDefault="00176F6D" w:rsidP="00176F6D">
            <w:pPr>
              <w:pStyle w:val="Bezodstpw"/>
            </w:pPr>
          </w:p>
          <w:p w14:paraId="1F3BDE13" w14:textId="77777777" w:rsidR="00176F6D" w:rsidRDefault="00176F6D" w:rsidP="00176F6D">
            <w:pPr>
              <w:pStyle w:val="Bezodstpw"/>
              <w:jc w:val="center"/>
            </w:pPr>
          </w:p>
          <w:p w14:paraId="56C34E40" w14:textId="77777777" w:rsidR="00176F6D" w:rsidRPr="00CD40E0" w:rsidRDefault="00176F6D" w:rsidP="00176F6D">
            <w:pPr>
              <w:pStyle w:val="Bezodstpw"/>
            </w:pPr>
          </w:p>
        </w:tc>
        <w:tc>
          <w:tcPr>
            <w:tcW w:w="1702" w:type="dxa"/>
          </w:tcPr>
          <w:p w14:paraId="1D9DD4CE" w14:textId="77777777" w:rsidR="00176F6D" w:rsidRDefault="00176F6D" w:rsidP="00176F6D">
            <w:pPr>
              <w:pStyle w:val="Bezodstpw"/>
            </w:pPr>
          </w:p>
        </w:tc>
        <w:tc>
          <w:tcPr>
            <w:tcW w:w="850" w:type="dxa"/>
          </w:tcPr>
          <w:p w14:paraId="4AF9975C" w14:textId="77777777" w:rsidR="00176F6D" w:rsidRDefault="00176F6D" w:rsidP="00176F6D">
            <w:pPr>
              <w:pStyle w:val="Bezodstpw"/>
            </w:pPr>
          </w:p>
        </w:tc>
        <w:tc>
          <w:tcPr>
            <w:tcW w:w="1701" w:type="dxa"/>
          </w:tcPr>
          <w:p w14:paraId="64308AEC" w14:textId="77777777" w:rsidR="00176F6D" w:rsidRDefault="00176F6D" w:rsidP="00176F6D">
            <w:pPr>
              <w:pStyle w:val="Bezodstpw"/>
            </w:pPr>
          </w:p>
        </w:tc>
        <w:tc>
          <w:tcPr>
            <w:tcW w:w="1134" w:type="dxa"/>
          </w:tcPr>
          <w:p w14:paraId="354E6C28" w14:textId="77777777" w:rsidR="00176F6D" w:rsidRDefault="00176F6D" w:rsidP="00176F6D">
            <w:pPr>
              <w:pStyle w:val="Bezodstpw"/>
              <w:jc w:val="center"/>
            </w:pPr>
          </w:p>
          <w:p w14:paraId="1C980E01" w14:textId="77777777" w:rsidR="00176F6D" w:rsidRDefault="00176F6D" w:rsidP="00176F6D">
            <w:pPr>
              <w:pStyle w:val="Bezodstpw"/>
              <w:jc w:val="center"/>
            </w:pPr>
          </w:p>
          <w:p w14:paraId="105DFD2E" w14:textId="77777777" w:rsidR="00176F6D" w:rsidRDefault="00176F6D" w:rsidP="00176F6D">
            <w:pPr>
              <w:pStyle w:val="Bezodstpw"/>
              <w:jc w:val="center"/>
            </w:pPr>
            <w:r>
              <w:t>1</w:t>
            </w:r>
          </w:p>
          <w:p w14:paraId="00C685C3" w14:textId="77777777" w:rsidR="00176F6D" w:rsidRDefault="00176F6D" w:rsidP="00176F6D">
            <w:pPr>
              <w:pStyle w:val="Bezodstpw"/>
              <w:jc w:val="center"/>
            </w:pPr>
            <w:r>
              <w:t>1</w:t>
            </w:r>
          </w:p>
          <w:p w14:paraId="5B063838" w14:textId="77777777" w:rsidR="00176F6D" w:rsidRDefault="00176F6D" w:rsidP="00176F6D">
            <w:pPr>
              <w:pStyle w:val="Bezodstpw"/>
              <w:jc w:val="center"/>
            </w:pPr>
            <w:r>
              <w:t>1</w:t>
            </w:r>
          </w:p>
          <w:p w14:paraId="18A7A6E5" w14:textId="77777777" w:rsidR="00176F6D" w:rsidRDefault="00176F6D" w:rsidP="00176F6D">
            <w:pPr>
              <w:pStyle w:val="Bezodstpw"/>
              <w:jc w:val="center"/>
            </w:pPr>
            <w:r>
              <w:t>1</w:t>
            </w:r>
          </w:p>
          <w:p w14:paraId="72BA695E" w14:textId="77777777" w:rsidR="00176F6D" w:rsidRDefault="00176F6D" w:rsidP="00176F6D">
            <w:pPr>
              <w:pStyle w:val="Bezodstpw"/>
              <w:jc w:val="center"/>
            </w:pPr>
            <w:r>
              <w:t>1</w:t>
            </w:r>
          </w:p>
          <w:p w14:paraId="7469349B" w14:textId="77777777" w:rsidR="00176F6D" w:rsidRDefault="00176F6D" w:rsidP="00176F6D">
            <w:pPr>
              <w:pStyle w:val="Bezodstpw"/>
              <w:jc w:val="center"/>
            </w:pPr>
            <w:r>
              <w:t>1</w:t>
            </w:r>
          </w:p>
          <w:p w14:paraId="03140916" w14:textId="77777777" w:rsidR="00176F6D" w:rsidRDefault="00176F6D" w:rsidP="00176F6D">
            <w:pPr>
              <w:pStyle w:val="Bezodstpw"/>
              <w:jc w:val="center"/>
            </w:pPr>
            <w:r>
              <w:t>1</w:t>
            </w:r>
          </w:p>
          <w:p w14:paraId="32AD3E53" w14:textId="77777777" w:rsidR="00176F6D" w:rsidRDefault="00176F6D" w:rsidP="00176F6D">
            <w:pPr>
              <w:pStyle w:val="Bezodstpw"/>
              <w:jc w:val="center"/>
            </w:pPr>
          </w:p>
          <w:p w14:paraId="3B3CCBE0" w14:textId="77777777" w:rsidR="00176F6D" w:rsidRDefault="00176F6D" w:rsidP="00176F6D">
            <w:pPr>
              <w:pStyle w:val="Bezodstpw"/>
              <w:jc w:val="center"/>
            </w:pPr>
          </w:p>
          <w:p w14:paraId="26661310" w14:textId="77777777" w:rsidR="00176F6D" w:rsidRDefault="00176F6D" w:rsidP="00176F6D">
            <w:pPr>
              <w:pStyle w:val="Bezodstpw"/>
              <w:jc w:val="center"/>
            </w:pPr>
          </w:p>
          <w:p w14:paraId="34F6199D" w14:textId="77777777" w:rsidR="00176F6D" w:rsidRDefault="00176F6D" w:rsidP="00176F6D">
            <w:pPr>
              <w:pStyle w:val="Bezodstpw"/>
              <w:jc w:val="center"/>
            </w:pPr>
          </w:p>
        </w:tc>
        <w:tc>
          <w:tcPr>
            <w:tcW w:w="1276" w:type="dxa"/>
          </w:tcPr>
          <w:p w14:paraId="60417CD7" w14:textId="77777777" w:rsidR="00176F6D" w:rsidRDefault="00176F6D" w:rsidP="00176F6D">
            <w:pPr>
              <w:pStyle w:val="Bezodstpw"/>
            </w:pPr>
          </w:p>
        </w:tc>
        <w:tc>
          <w:tcPr>
            <w:tcW w:w="1417" w:type="dxa"/>
          </w:tcPr>
          <w:p w14:paraId="4B5F3805" w14:textId="77777777" w:rsidR="00176F6D" w:rsidRDefault="00176F6D" w:rsidP="00176F6D">
            <w:pPr>
              <w:pStyle w:val="Bezodstpw"/>
            </w:pPr>
          </w:p>
        </w:tc>
      </w:tr>
      <w:tr w:rsidR="00176F6D" w:rsidRPr="00EF7886" w14:paraId="0760CAA2" w14:textId="77777777" w:rsidTr="00351F47">
        <w:tc>
          <w:tcPr>
            <w:tcW w:w="13042" w:type="dxa"/>
            <w:gridSpan w:val="8"/>
          </w:tcPr>
          <w:p w14:paraId="35E4ABD5" w14:textId="77777777" w:rsidR="00176F6D" w:rsidRDefault="00176F6D" w:rsidP="00176F6D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                                                                    </w:t>
            </w:r>
            <w:r w:rsidRPr="00EF7886">
              <w:rPr>
                <w:b/>
              </w:rPr>
              <w:t>Razem</w:t>
            </w:r>
          </w:p>
          <w:p w14:paraId="20A0E7E4" w14:textId="77777777" w:rsidR="00176F6D" w:rsidRPr="00EF7886" w:rsidRDefault="00176F6D" w:rsidP="00176F6D"/>
        </w:tc>
        <w:tc>
          <w:tcPr>
            <w:tcW w:w="1276" w:type="dxa"/>
          </w:tcPr>
          <w:p w14:paraId="57ECE3AD" w14:textId="77777777" w:rsidR="00176F6D" w:rsidRPr="00EF7886" w:rsidRDefault="00176F6D" w:rsidP="00176F6D">
            <w:pPr>
              <w:jc w:val="center"/>
            </w:pPr>
          </w:p>
        </w:tc>
        <w:tc>
          <w:tcPr>
            <w:tcW w:w="1417" w:type="dxa"/>
          </w:tcPr>
          <w:p w14:paraId="35E7597C" w14:textId="77777777" w:rsidR="00176F6D" w:rsidRPr="00EF7886" w:rsidRDefault="00176F6D" w:rsidP="00176F6D">
            <w:pPr>
              <w:jc w:val="center"/>
            </w:pPr>
          </w:p>
        </w:tc>
      </w:tr>
    </w:tbl>
    <w:p w14:paraId="274A6180" w14:textId="77777777" w:rsidR="00C74D3B" w:rsidRDefault="00C74D3B" w:rsidP="006F6C8B">
      <w:pPr>
        <w:pStyle w:val="Bezodstpw"/>
      </w:pPr>
    </w:p>
    <w:p w14:paraId="6B8B2B43" w14:textId="77777777" w:rsidR="006F6C8B" w:rsidRPr="000D1270" w:rsidRDefault="006F6C8B" w:rsidP="006F6C8B">
      <w:pPr>
        <w:pStyle w:val="Bezodstpw"/>
        <w:rPr>
          <w:b/>
          <w:bCs/>
        </w:rPr>
      </w:pPr>
      <w:r w:rsidRPr="000D1270">
        <w:rPr>
          <w:b/>
          <w:bCs/>
        </w:rPr>
        <w:t>Wymagania dotyczące przedmiotu zamówienia:</w:t>
      </w:r>
    </w:p>
    <w:p w14:paraId="6E135BCC" w14:textId="5A5B161A" w:rsidR="00D449E1" w:rsidRPr="00597407" w:rsidRDefault="00527A3A" w:rsidP="00597407">
      <w:pPr>
        <w:pStyle w:val="Akapitzlist"/>
        <w:numPr>
          <w:ilvl w:val="0"/>
          <w:numId w:val="10"/>
        </w:numPr>
        <w:autoSpaceDE w:val="0"/>
        <w:autoSpaceDN w:val="0"/>
        <w:adjustRightInd w:val="0"/>
        <w:rPr>
          <w:b/>
          <w:bCs/>
          <w:color w:val="000000"/>
        </w:rPr>
      </w:pPr>
      <w:r>
        <w:rPr>
          <w:lang w:eastAsia="en-US"/>
        </w:rPr>
        <w:t xml:space="preserve">Potwierdzenie właściwych wymagań wymienionych w </w:t>
      </w:r>
      <w:r w:rsidRPr="00607834">
        <w:rPr>
          <w:color w:val="000000"/>
        </w:rPr>
        <w:t>Rozdziale 13 SWZ</w:t>
      </w:r>
      <w:r>
        <w:rPr>
          <w:lang w:eastAsia="en-US"/>
        </w:rPr>
        <w:t xml:space="preserve"> </w:t>
      </w:r>
      <w:r>
        <w:t>(</w:t>
      </w:r>
      <w:r w:rsidRPr="00607834">
        <w:rPr>
          <w:i/>
        </w:rPr>
        <w:t>jeśli dotyczy</w:t>
      </w:r>
      <w:r>
        <w:t>)</w:t>
      </w:r>
      <w:r>
        <w:rPr>
          <w:lang w:eastAsia="en-US"/>
        </w:rPr>
        <w:t>.</w:t>
      </w:r>
    </w:p>
    <w:p w14:paraId="7D0F4779" w14:textId="77777777" w:rsidR="006F6C8B" w:rsidRPr="00EF7886" w:rsidRDefault="006F6C8B" w:rsidP="006F6C8B">
      <w:pPr>
        <w:ind w:left="10620" w:firstLine="708"/>
      </w:pPr>
      <w:r w:rsidRPr="00EF7886">
        <w:t>........................................</w:t>
      </w:r>
    </w:p>
    <w:p w14:paraId="0CC83929" w14:textId="1A498B81" w:rsidR="00D449E1" w:rsidRDefault="006F6C8B" w:rsidP="00597407">
      <w:pPr>
        <w:jc w:val="right"/>
        <w:rPr>
          <w:i/>
        </w:rPr>
      </w:pPr>
      <w:r w:rsidRPr="00EF7886">
        <w:rPr>
          <w:i/>
        </w:rPr>
        <w:t xml:space="preserve"> Podpis przedstawiciela Wykonawcy</w:t>
      </w:r>
    </w:p>
    <w:p w14:paraId="07EEB797" w14:textId="77777777" w:rsidR="00830DC9" w:rsidRDefault="00830DC9"/>
    <w:p w14:paraId="6C05D699" w14:textId="77777777" w:rsidR="0097364E" w:rsidRDefault="0097364E" w:rsidP="0097364E">
      <w:pPr>
        <w:rPr>
          <w:b/>
        </w:rPr>
      </w:pPr>
      <w:r>
        <w:lastRenderedPageBreak/>
        <w:t>FORMULARZ ASORTYMENTOWO-CENOWY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75E41">
        <w:rPr>
          <w:b/>
        </w:rPr>
        <w:t xml:space="preserve">Załącznik nr </w:t>
      </w:r>
      <w:r>
        <w:rPr>
          <w:b/>
        </w:rPr>
        <w:t>2</w:t>
      </w:r>
      <w:r w:rsidR="008E5B3A">
        <w:rPr>
          <w:b/>
        </w:rPr>
        <w:t xml:space="preserve"> </w:t>
      </w:r>
      <w:r w:rsidR="008E5B3A" w:rsidRPr="008E5B3A">
        <w:rPr>
          <w:b/>
          <w:bCs/>
          <w:lang w:val="de-DE"/>
        </w:rPr>
        <w:t>do SWZ</w:t>
      </w:r>
    </w:p>
    <w:p w14:paraId="37069502" w14:textId="77777777" w:rsidR="0097364E" w:rsidRDefault="0097364E" w:rsidP="0097364E"/>
    <w:p w14:paraId="128F3716" w14:textId="77777777" w:rsidR="0097364E" w:rsidRDefault="00830DC9" w:rsidP="0097364E">
      <w:pPr>
        <w:rPr>
          <w:b/>
          <w:u w:val="single"/>
        </w:rPr>
      </w:pPr>
      <w:r>
        <w:rPr>
          <w:b/>
          <w:u w:val="single"/>
        </w:rPr>
        <w:t>Część Nr 1</w:t>
      </w:r>
      <w:r w:rsidR="007C6EDF">
        <w:rPr>
          <w:b/>
          <w:u w:val="single"/>
        </w:rPr>
        <w:t>1</w:t>
      </w:r>
      <w:r w:rsidR="0097364E" w:rsidRPr="009C7B30">
        <w:rPr>
          <w:b/>
          <w:u w:val="single"/>
        </w:rPr>
        <w:t>: Nazwa</w:t>
      </w:r>
      <w:r w:rsidR="0097364E" w:rsidRPr="00D90025">
        <w:rPr>
          <w:b/>
          <w:u w:val="single"/>
        </w:rPr>
        <w:t xml:space="preserve">: </w:t>
      </w:r>
      <w:r w:rsidR="00CC170B">
        <w:rPr>
          <w:b/>
          <w:bCs/>
          <w:u w:val="single"/>
        </w:rPr>
        <w:t>Ś</w:t>
      </w:r>
      <w:r w:rsidR="007B2FDA" w:rsidRPr="007B2FDA">
        <w:rPr>
          <w:b/>
          <w:bCs/>
          <w:u w:val="single"/>
        </w:rPr>
        <w:t>rodki dezynfekc</w:t>
      </w:r>
      <w:r w:rsidR="007C6EDF">
        <w:rPr>
          <w:b/>
          <w:bCs/>
          <w:u w:val="single"/>
        </w:rPr>
        <w:t>yjne</w:t>
      </w:r>
    </w:p>
    <w:p w14:paraId="1B40F3CD" w14:textId="77777777" w:rsidR="00056064" w:rsidRDefault="00056064" w:rsidP="00056064"/>
    <w:tbl>
      <w:tblPr>
        <w:tblW w:w="15310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261"/>
        <w:gridCol w:w="1559"/>
        <w:gridCol w:w="1418"/>
        <w:gridCol w:w="1701"/>
        <w:gridCol w:w="1134"/>
        <w:gridCol w:w="1417"/>
        <w:gridCol w:w="1418"/>
        <w:gridCol w:w="1276"/>
        <w:gridCol w:w="1559"/>
      </w:tblGrid>
      <w:tr w:rsidR="008143F2" w14:paraId="2EE6870A" w14:textId="77777777" w:rsidTr="004E0BA6">
        <w:tc>
          <w:tcPr>
            <w:tcW w:w="567" w:type="dxa"/>
          </w:tcPr>
          <w:p w14:paraId="25D5CAC7" w14:textId="77777777" w:rsidR="008143F2" w:rsidRDefault="008143F2" w:rsidP="00216C11">
            <w:r>
              <w:t>Lp.</w:t>
            </w:r>
          </w:p>
        </w:tc>
        <w:tc>
          <w:tcPr>
            <w:tcW w:w="3261" w:type="dxa"/>
          </w:tcPr>
          <w:p w14:paraId="15D0FCD4" w14:textId="3241713E" w:rsidR="008143F2" w:rsidRPr="001E0525" w:rsidRDefault="008143F2" w:rsidP="008143F2">
            <w:pPr>
              <w:jc w:val="center"/>
            </w:pPr>
            <w:r w:rsidRPr="001E0525">
              <w:rPr>
                <w:sz w:val="22"/>
                <w:szCs w:val="22"/>
              </w:rPr>
              <w:t xml:space="preserve">Nazwa </w:t>
            </w:r>
            <w:r w:rsidR="004E0BA6">
              <w:rPr>
                <w:sz w:val="22"/>
                <w:szCs w:val="22"/>
              </w:rPr>
              <w:t>produktu</w:t>
            </w:r>
          </w:p>
        </w:tc>
        <w:tc>
          <w:tcPr>
            <w:tcW w:w="1559" w:type="dxa"/>
          </w:tcPr>
          <w:p w14:paraId="6704D4E0" w14:textId="77777777" w:rsidR="004E0BA6" w:rsidRDefault="004E0BA6" w:rsidP="008143F2">
            <w:pPr>
              <w:jc w:val="center"/>
            </w:pPr>
            <w:r>
              <w:rPr>
                <w:sz w:val="22"/>
                <w:szCs w:val="22"/>
              </w:rPr>
              <w:t>Nazwa handlowa/</w:t>
            </w:r>
          </w:p>
          <w:p w14:paraId="0D7FFDE7" w14:textId="46207A68" w:rsidR="008143F2" w:rsidRPr="001E0525" w:rsidRDefault="008143F2" w:rsidP="008143F2">
            <w:pPr>
              <w:jc w:val="center"/>
            </w:pPr>
            <w:r>
              <w:rPr>
                <w:sz w:val="22"/>
                <w:szCs w:val="22"/>
              </w:rPr>
              <w:t>N</w:t>
            </w:r>
            <w:r w:rsidRPr="001E0525">
              <w:rPr>
                <w:sz w:val="22"/>
                <w:szCs w:val="22"/>
              </w:rPr>
              <w:t>umer katalogowy</w:t>
            </w:r>
          </w:p>
        </w:tc>
        <w:tc>
          <w:tcPr>
            <w:tcW w:w="1418" w:type="dxa"/>
          </w:tcPr>
          <w:p w14:paraId="023C32D4" w14:textId="77777777" w:rsidR="008143F2" w:rsidRPr="001E0525" w:rsidRDefault="008143F2" w:rsidP="008143F2">
            <w:pPr>
              <w:jc w:val="center"/>
            </w:pPr>
            <w:r w:rsidRPr="001E0525">
              <w:rPr>
                <w:sz w:val="22"/>
                <w:szCs w:val="22"/>
              </w:rPr>
              <w:t>Jednostka miary</w:t>
            </w:r>
          </w:p>
        </w:tc>
        <w:tc>
          <w:tcPr>
            <w:tcW w:w="1701" w:type="dxa"/>
          </w:tcPr>
          <w:p w14:paraId="5A76B36D" w14:textId="77777777" w:rsidR="008143F2" w:rsidRPr="001E0525" w:rsidRDefault="008143F2" w:rsidP="00216C11">
            <w:pPr>
              <w:pStyle w:val="Bezodstpw"/>
              <w:jc w:val="center"/>
              <w:rPr>
                <w:sz w:val="22"/>
                <w:szCs w:val="22"/>
              </w:rPr>
            </w:pPr>
            <w:r w:rsidRPr="001E0525">
              <w:rPr>
                <w:sz w:val="22"/>
                <w:szCs w:val="22"/>
              </w:rPr>
              <w:t>Cena jednostkowa</w:t>
            </w:r>
          </w:p>
          <w:p w14:paraId="16CE3039" w14:textId="77777777" w:rsidR="008143F2" w:rsidRPr="001E0525" w:rsidRDefault="008143F2" w:rsidP="00216C11">
            <w:pPr>
              <w:pStyle w:val="Bezodstpw"/>
              <w:jc w:val="center"/>
              <w:rPr>
                <w:sz w:val="22"/>
                <w:szCs w:val="22"/>
              </w:rPr>
            </w:pPr>
            <w:r w:rsidRPr="001E0525">
              <w:rPr>
                <w:sz w:val="22"/>
                <w:szCs w:val="22"/>
              </w:rPr>
              <w:t>netto</w:t>
            </w:r>
          </w:p>
        </w:tc>
        <w:tc>
          <w:tcPr>
            <w:tcW w:w="1134" w:type="dxa"/>
          </w:tcPr>
          <w:p w14:paraId="7F1CBA18" w14:textId="77777777" w:rsidR="008143F2" w:rsidRPr="001E0525" w:rsidRDefault="008143F2" w:rsidP="00216C11">
            <w:pPr>
              <w:pStyle w:val="Bezodstpw"/>
              <w:jc w:val="center"/>
              <w:rPr>
                <w:sz w:val="22"/>
                <w:szCs w:val="22"/>
              </w:rPr>
            </w:pPr>
            <w:r w:rsidRPr="001E0525">
              <w:rPr>
                <w:sz w:val="22"/>
                <w:szCs w:val="22"/>
              </w:rPr>
              <w:t>VAT [%]</w:t>
            </w:r>
          </w:p>
          <w:p w14:paraId="0C1C1E30" w14:textId="77777777" w:rsidR="008143F2" w:rsidRPr="001E0525" w:rsidRDefault="008143F2" w:rsidP="00216C11">
            <w:pPr>
              <w:pStyle w:val="Bezodstpw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DBEC778" w14:textId="77777777" w:rsidR="008143F2" w:rsidRPr="001E0525" w:rsidRDefault="008143F2" w:rsidP="00216C11">
            <w:pPr>
              <w:pStyle w:val="Bezodstpw"/>
              <w:jc w:val="center"/>
              <w:rPr>
                <w:sz w:val="22"/>
                <w:szCs w:val="22"/>
              </w:rPr>
            </w:pPr>
            <w:r w:rsidRPr="001E0525">
              <w:rPr>
                <w:sz w:val="22"/>
                <w:szCs w:val="22"/>
              </w:rPr>
              <w:t>Cena jednostkowa</w:t>
            </w:r>
          </w:p>
          <w:p w14:paraId="0AF70AA2" w14:textId="77777777" w:rsidR="008143F2" w:rsidRPr="001E0525" w:rsidRDefault="008143F2" w:rsidP="00216C11">
            <w:pPr>
              <w:pStyle w:val="Bezodstpw"/>
              <w:jc w:val="center"/>
              <w:rPr>
                <w:sz w:val="22"/>
                <w:szCs w:val="22"/>
              </w:rPr>
            </w:pPr>
            <w:r w:rsidRPr="001E0525">
              <w:rPr>
                <w:sz w:val="22"/>
                <w:szCs w:val="22"/>
              </w:rPr>
              <w:t>brutto</w:t>
            </w:r>
          </w:p>
        </w:tc>
        <w:tc>
          <w:tcPr>
            <w:tcW w:w="1418" w:type="dxa"/>
          </w:tcPr>
          <w:p w14:paraId="425F99A1" w14:textId="77777777" w:rsidR="008143F2" w:rsidRPr="001E0525" w:rsidRDefault="008143F2" w:rsidP="00216C11">
            <w:pPr>
              <w:pStyle w:val="Bezodstpw"/>
              <w:jc w:val="center"/>
              <w:rPr>
                <w:sz w:val="22"/>
                <w:szCs w:val="22"/>
              </w:rPr>
            </w:pPr>
            <w:r w:rsidRPr="001E0525">
              <w:rPr>
                <w:sz w:val="22"/>
                <w:szCs w:val="22"/>
              </w:rPr>
              <w:t>Ilość na</w:t>
            </w:r>
          </w:p>
          <w:p w14:paraId="689598D7" w14:textId="77777777" w:rsidR="008143F2" w:rsidRPr="001E0525" w:rsidRDefault="008143F2" w:rsidP="00216C11">
            <w:pPr>
              <w:pStyle w:val="Bezodstpw"/>
              <w:jc w:val="center"/>
              <w:rPr>
                <w:sz w:val="22"/>
                <w:szCs w:val="22"/>
              </w:rPr>
            </w:pPr>
            <w:r w:rsidRPr="001E0525">
              <w:rPr>
                <w:sz w:val="22"/>
                <w:szCs w:val="22"/>
              </w:rPr>
              <w:t>24 m-ce</w:t>
            </w:r>
          </w:p>
        </w:tc>
        <w:tc>
          <w:tcPr>
            <w:tcW w:w="1276" w:type="dxa"/>
          </w:tcPr>
          <w:p w14:paraId="4E156AC3" w14:textId="77777777" w:rsidR="008143F2" w:rsidRPr="001E0525" w:rsidRDefault="008143F2" w:rsidP="00216C11">
            <w:pPr>
              <w:pStyle w:val="Bezodstpw"/>
              <w:jc w:val="center"/>
              <w:rPr>
                <w:sz w:val="22"/>
                <w:szCs w:val="22"/>
              </w:rPr>
            </w:pPr>
            <w:r w:rsidRPr="001E0525">
              <w:rPr>
                <w:sz w:val="22"/>
                <w:szCs w:val="22"/>
              </w:rPr>
              <w:t>Wartość netto</w:t>
            </w:r>
          </w:p>
          <w:p w14:paraId="26ADA1F1" w14:textId="77777777" w:rsidR="008143F2" w:rsidRPr="001E0525" w:rsidRDefault="008143F2" w:rsidP="00216C11">
            <w:pPr>
              <w:pStyle w:val="Bezodstpw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E2A71FD" w14:textId="77777777" w:rsidR="008143F2" w:rsidRPr="001E0525" w:rsidRDefault="008143F2" w:rsidP="00216C11">
            <w:pPr>
              <w:pStyle w:val="Bezodstpw"/>
              <w:jc w:val="center"/>
              <w:rPr>
                <w:sz w:val="22"/>
                <w:szCs w:val="22"/>
              </w:rPr>
            </w:pPr>
            <w:r w:rsidRPr="001E0525">
              <w:rPr>
                <w:sz w:val="22"/>
                <w:szCs w:val="22"/>
              </w:rPr>
              <w:t>Wartość</w:t>
            </w:r>
          </w:p>
          <w:p w14:paraId="6D63F623" w14:textId="77777777" w:rsidR="008143F2" w:rsidRPr="001E0525" w:rsidRDefault="008143F2" w:rsidP="00216C11">
            <w:pPr>
              <w:pStyle w:val="Bezodstpw"/>
              <w:jc w:val="center"/>
              <w:rPr>
                <w:sz w:val="22"/>
                <w:szCs w:val="22"/>
              </w:rPr>
            </w:pPr>
            <w:r w:rsidRPr="001E0525">
              <w:rPr>
                <w:sz w:val="22"/>
                <w:szCs w:val="22"/>
              </w:rPr>
              <w:t>brutto</w:t>
            </w:r>
          </w:p>
        </w:tc>
      </w:tr>
      <w:tr w:rsidR="008143F2" w14:paraId="7285DAD4" w14:textId="77777777" w:rsidTr="004E0BA6">
        <w:tc>
          <w:tcPr>
            <w:tcW w:w="567" w:type="dxa"/>
          </w:tcPr>
          <w:p w14:paraId="5CD75AE1" w14:textId="77777777" w:rsidR="008143F2" w:rsidRDefault="008143F2" w:rsidP="00216C11">
            <w:r>
              <w:t>1</w:t>
            </w:r>
          </w:p>
        </w:tc>
        <w:tc>
          <w:tcPr>
            <w:tcW w:w="3261" w:type="dxa"/>
          </w:tcPr>
          <w:p w14:paraId="4CC6582F" w14:textId="77777777" w:rsidR="008143F2" w:rsidRPr="001E0525" w:rsidRDefault="008143F2" w:rsidP="001400E5">
            <w:r w:rsidRPr="001E0525">
              <w:rPr>
                <w:sz w:val="22"/>
                <w:szCs w:val="22"/>
              </w:rPr>
              <w:t>Preparat do szybkiej dezynfekcji małych, delikatnych  powierzchni</w:t>
            </w:r>
          </w:p>
        </w:tc>
        <w:tc>
          <w:tcPr>
            <w:tcW w:w="1559" w:type="dxa"/>
          </w:tcPr>
          <w:p w14:paraId="7031D2DF" w14:textId="77777777" w:rsidR="008143F2" w:rsidRPr="001E0525" w:rsidRDefault="008143F2" w:rsidP="003212BE">
            <w:pPr>
              <w:jc w:val="center"/>
            </w:pPr>
          </w:p>
        </w:tc>
        <w:tc>
          <w:tcPr>
            <w:tcW w:w="1418" w:type="dxa"/>
          </w:tcPr>
          <w:p w14:paraId="4273A002" w14:textId="77777777" w:rsidR="008143F2" w:rsidRPr="001E0525" w:rsidRDefault="008143F2" w:rsidP="003212BE">
            <w:pPr>
              <w:jc w:val="center"/>
            </w:pPr>
            <w:r w:rsidRPr="001E0525">
              <w:rPr>
                <w:sz w:val="22"/>
                <w:szCs w:val="22"/>
              </w:rPr>
              <w:t>litr</w:t>
            </w:r>
          </w:p>
        </w:tc>
        <w:tc>
          <w:tcPr>
            <w:tcW w:w="1701" w:type="dxa"/>
          </w:tcPr>
          <w:p w14:paraId="68CE5540" w14:textId="77777777" w:rsidR="008143F2" w:rsidRPr="001E0525" w:rsidRDefault="008143F2" w:rsidP="00216C11"/>
        </w:tc>
        <w:tc>
          <w:tcPr>
            <w:tcW w:w="1134" w:type="dxa"/>
          </w:tcPr>
          <w:p w14:paraId="4EA96100" w14:textId="77777777" w:rsidR="008143F2" w:rsidRPr="001E0525" w:rsidRDefault="008143F2" w:rsidP="00216C11">
            <w:pPr>
              <w:jc w:val="center"/>
            </w:pPr>
          </w:p>
        </w:tc>
        <w:tc>
          <w:tcPr>
            <w:tcW w:w="1417" w:type="dxa"/>
          </w:tcPr>
          <w:p w14:paraId="52FB144A" w14:textId="77777777" w:rsidR="008143F2" w:rsidRPr="001E0525" w:rsidRDefault="008143F2" w:rsidP="00216C11"/>
        </w:tc>
        <w:tc>
          <w:tcPr>
            <w:tcW w:w="1418" w:type="dxa"/>
          </w:tcPr>
          <w:p w14:paraId="05464C2E" w14:textId="77777777" w:rsidR="008143F2" w:rsidRPr="001E0525" w:rsidRDefault="008143F2" w:rsidP="0035302D">
            <w:pPr>
              <w:jc w:val="center"/>
            </w:pPr>
            <w:r w:rsidRPr="001E0525">
              <w:rPr>
                <w:sz w:val="22"/>
                <w:szCs w:val="22"/>
              </w:rPr>
              <w:t>1</w:t>
            </w:r>
            <w:r w:rsidR="00BA37EC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14:paraId="74E52666" w14:textId="77777777" w:rsidR="008143F2" w:rsidRPr="001E0525" w:rsidRDefault="008143F2" w:rsidP="00216C11">
            <w:pPr>
              <w:jc w:val="center"/>
            </w:pPr>
          </w:p>
        </w:tc>
        <w:tc>
          <w:tcPr>
            <w:tcW w:w="1559" w:type="dxa"/>
          </w:tcPr>
          <w:p w14:paraId="15FEFEE9" w14:textId="77777777" w:rsidR="008143F2" w:rsidRPr="001E0525" w:rsidRDefault="008143F2" w:rsidP="00216C11">
            <w:pPr>
              <w:jc w:val="center"/>
            </w:pPr>
          </w:p>
        </w:tc>
      </w:tr>
      <w:tr w:rsidR="008143F2" w14:paraId="7893B849" w14:textId="77777777" w:rsidTr="004E0BA6">
        <w:tc>
          <w:tcPr>
            <w:tcW w:w="567" w:type="dxa"/>
          </w:tcPr>
          <w:p w14:paraId="1428DAF9" w14:textId="77777777" w:rsidR="008143F2" w:rsidRDefault="008143F2" w:rsidP="00216C11">
            <w:r>
              <w:t>2</w:t>
            </w:r>
          </w:p>
        </w:tc>
        <w:tc>
          <w:tcPr>
            <w:tcW w:w="3261" w:type="dxa"/>
            <w:vAlign w:val="center"/>
          </w:tcPr>
          <w:p w14:paraId="7E6541EB" w14:textId="77777777" w:rsidR="008143F2" w:rsidRPr="001E0525" w:rsidRDefault="008143F2" w:rsidP="00216C11">
            <w:r w:rsidRPr="001E0525">
              <w:rPr>
                <w:sz w:val="22"/>
                <w:szCs w:val="22"/>
              </w:rPr>
              <w:t>Preparat do dezynfekcji ogólnej powierzchni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14:paraId="0D9ECECF" w14:textId="77777777" w:rsidR="008143F2" w:rsidRPr="001E0525" w:rsidRDefault="008143F2" w:rsidP="003212BE">
            <w:pPr>
              <w:jc w:val="center"/>
            </w:pPr>
          </w:p>
        </w:tc>
        <w:tc>
          <w:tcPr>
            <w:tcW w:w="1418" w:type="dxa"/>
          </w:tcPr>
          <w:p w14:paraId="2070872F" w14:textId="77777777" w:rsidR="008143F2" w:rsidRPr="001E0525" w:rsidRDefault="008143F2" w:rsidP="003212BE">
            <w:pPr>
              <w:jc w:val="center"/>
            </w:pPr>
            <w:r w:rsidRPr="001E0525">
              <w:rPr>
                <w:sz w:val="22"/>
                <w:szCs w:val="22"/>
              </w:rPr>
              <w:t>litr</w:t>
            </w:r>
          </w:p>
        </w:tc>
        <w:tc>
          <w:tcPr>
            <w:tcW w:w="1701" w:type="dxa"/>
          </w:tcPr>
          <w:p w14:paraId="17FEE174" w14:textId="77777777" w:rsidR="008143F2" w:rsidRPr="001E0525" w:rsidRDefault="008143F2" w:rsidP="00216C11"/>
        </w:tc>
        <w:tc>
          <w:tcPr>
            <w:tcW w:w="1134" w:type="dxa"/>
          </w:tcPr>
          <w:p w14:paraId="281BEEA4" w14:textId="77777777" w:rsidR="008143F2" w:rsidRPr="001E0525" w:rsidRDefault="008143F2" w:rsidP="00216C11">
            <w:pPr>
              <w:jc w:val="center"/>
            </w:pPr>
          </w:p>
        </w:tc>
        <w:tc>
          <w:tcPr>
            <w:tcW w:w="1417" w:type="dxa"/>
          </w:tcPr>
          <w:p w14:paraId="529ED8B4" w14:textId="77777777" w:rsidR="008143F2" w:rsidRPr="001E0525" w:rsidRDefault="008143F2" w:rsidP="00216C11"/>
        </w:tc>
        <w:tc>
          <w:tcPr>
            <w:tcW w:w="1418" w:type="dxa"/>
          </w:tcPr>
          <w:p w14:paraId="32EC440A" w14:textId="18D3089F" w:rsidR="008143F2" w:rsidRPr="001E0525" w:rsidRDefault="00D449E1" w:rsidP="003212BE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</w:tcPr>
          <w:p w14:paraId="2CFAF486" w14:textId="77777777" w:rsidR="008143F2" w:rsidRPr="001E0525" w:rsidRDefault="008143F2" w:rsidP="00216C11">
            <w:pPr>
              <w:jc w:val="center"/>
            </w:pPr>
          </w:p>
        </w:tc>
        <w:tc>
          <w:tcPr>
            <w:tcW w:w="1559" w:type="dxa"/>
          </w:tcPr>
          <w:p w14:paraId="328377B2" w14:textId="77777777" w:rsidR="008143F2" w:rsidRPr="001E0525" w:rsidRDefault="008143F2" w:rsidP="00216C11">
            <w:pPr>
              <w:jc w:val="center"/>
            </w:pPr>
          </w:p>
        </w:tc>
      </w:tr>
      <w:tr w:rsidR="007C6EDF" w14:paraId="7B52D17D" w14:textId="77777777" w:rsidTr="004E0BA6">
        <w:tc>
          <w:tcPr>
            <w:tcW w:w="567" w:type="dxa"/>
          </w:tcPr>
          <w:p w14:paraId="5611B371" w14:textId="77777777" w:rsidR="007C6EDF" w:rsidRDefault="007C6EDF" w:rsidP="00216C11">
            <w:r>
              <w:t>3</w:t>
            </w:r>
          </w:p>
        </w:tc>
        <w:tc>
          <w:tcPr>
            <w:tcW w:w="3261" w:type="dxa"/>
            <w:vAlign w:val="center"/>
          </w:tcPr>
          <w:p w14:paraId="001DD7B0" w14:textId="77777777" w:rsidR="007C6EDF" w:rsidRPr="001E0525" w:rsidRDefault="007C6EDF" w:rsidP="007C6EDF">
            <w:r w:rsidRPr="001E0525">
              <w:rPr>
                <w:sz w:val="22"/>
                <w:szCs w:val="22"/>
              </w:rPr>
              <w:t>Etanolowy płyn do higienicznej i chirurgicznej</w:t>
            </w:r>
          </w:p>
          <w:p w14:paraId="13E8220E" w14:textId="77777777" w:rsidR="007C6EDF" w:rsidRPr="001E0525" w:rsidRDefault="007C6EDF" w:rsidP="007C6EDF">
            <w:r w:rsidRPr="001E0525">
              <w:rPr>
                <w:sz w:val="22"/>
                <w:szCs w:val="22"/>
              </w:rPr>
              <w:t xml:space="preserve">dezynfekcji rąk i skóry w jednorazowych opakowaniach 700 ml pasujących do systemu </w:t>
            </w:r>
            <w:proofErr w:type="spellStart"/>
            <w:r w:rsidRPr="001E0525">
              <w:rPr>
                <w:sz w:val="22"/>
                <w:szCs w:val="22"/>
              </w:rPr>
              <w:t>Sterisol</w:t>
            </w:r>
            <w:proofErr w:type="spellEnd"/>
          </w:p>
        </w:tc>
        <w:tc>
          <w:tcPr>
            <w:tcW w:w="1559" w:type="dxa"/>
          </w:tcPr>
          <w:p w14:paraId="4B6F1F85" w14:textId="77777777" w:rsidR="007C6EDF" w:rsidRPr="001E0525" w:rsidRDefault="007C6EDF" w:rsidP="003212BE">
            <w:pPr>
              <w:jc w:val="center"/>
            </w:pPr>
          </w:p>
        </w:tc>
        <w:tc>
          <w:tcPr>
            <w:tcW w:w="1418" w:type="dxa"/>
          </w:tcPr>
          <w:p w14:paraId="01190E83" w14:textId="77777777" w:rsidR="007C6EDF" w:rsidRPr="001E0525" w:rsidRDefault="00AE0CD7" w:rsidP="003212BE">
            <w:pPr>
              <w:jc w:val="center"/>
            </w:pPr>
            <w:r>
              <w:rPr>
                <w:sz w:val="22"/>
                <w:szCs w:val="22"/>
              </w:rPr>
              <w:t>o</w:t>
            </w:r>
            <w:r w:rsidR="007C6EDF">
              <w:rPr>
                <w:sz w:val="22"/>
                <w:szCs w:val="22"/>
              </w:rPr>
              <w:t>pak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14:paraId="394E716F" w14:textId="77777777" w:rsidR="007C6EDF" w:rsidRPr="001E0525" w:rsidRDefault="007C6EDF" w:rsidP="00216C11"/>
        </w:tc>
        <w:tc>
          <w:tcPr>
            <w:tcW w:w="1134" w:type="dxa"/>
          </w:tcPr>
          <w:p w14:paraId="116291DC" w14:textId="77777777" w:rsidR="007C6EDF" w:rsidRPr="001E0525" w:rsidRDefault="007C6EDF" w:rsidP="00216C11">
            <w:pPr>
              <w:jc w:val="center"/>
            </w:pPr>
          </w:p>
        </w:tc>
        <w:tc>
          <w:tcPr>
            <w:tcW w:w="1417" w:type="dxa"/>
          </w:tcPr>
          <w:p w14:paraId="0D825E65" w14:textId="77777777" w:rsidR="007C6EDF" w:rsidRPr="001E0525" w:rsidRDefault="007C6EDF" w:rsidP="00216C11"/>
        </w:tc>
        <w:tc>
          <w:tcPr>
            <w:tcW w:w="1418" w:type="dxa"/>
          </w:tcPr>
          <w:p w14:paraId="5D6C0861" w14:textId="13E57D12" w:rsidR="007C6EDF" w:rsidRDefault="00D449E1" w:rsidP="003212BE">
            <w:pPr>
              <w:jc w:val="center"/>
            </w:pPr>
            <w:r>
              <w:t>7</w:t>
            </w:r>
            <w:r w:rsidR="00742F63">
              <w:t>0</w:t>
            </w:r>
          </w:p>
        </w:tc>
        <w:tc>
          <w:tcPr>
            <w:tcW w:w="1276" w:type="dxa"/>
          </w:tcPr>
          <w:p w14:paraId="148A5A37" w14:textId="77777777" w:rsidR="007C6EDF" w:rsidRPr="001E0525" w:rsidRDefault="007C6EDF" w:rsidP="00216C11">
            <w:pPr>
              <w:jc w:val="center"/>
            </w:pPr>
          </w:p>
        </w:tc>
        <w:tc>
          <w:tcPr>
            <w:tcW w:w="1559" w:type="dxa"/>
          </w:tcPr>
          <w:p w14:paraId="1AB3B5D1" w14:textId="77777777" w:rsidR="007C6EDF" w:rsidRPr="001E0525" w:rsidRDefault="007C6EDF" w:rsidP="00216C11">
            <w:pPr>
              <w:jc w:val="center"/>
            </w:pPr>
          </w:p>
        </w:tc>
      </w:tr>
      <w:tr w:rsidR="007C6EDF" w14:paraId="40325125" w14:textId="77777777" w:rsidTr="004E0BA6">
        <w:tc>
          <w:tcPr>
            <w:tcW w:w="567" w:type="dxa"/>
          </w:tcPr>
          <w:p w14:paraId="333B9BF3" w14:textId="77777777" w:rsidR="007C6EDF" w:rsidRDefault="007C6EDF" w:rsidP="007C6EDF">
            <w:r>
              <w:t>4</w:t>
            </w:r>
          </w:p>
        </w:tc>
        <w:tc>
          <w:tcPr>
            <w:tcW w:w="3261" w:type="dxa"/>
          </w:tcPr>
          <w:p w14:paraId="10DA96B7" w14:textId="77777777" w:rsidR="007C6EDF" w:rsidRPr="001E0525" w:rsidRDefault="007C6EDF" w:rsidP="007C6EDF">
            <w:r w:rsidRPr="001E0525">
              <w:rPr>
                <w:sz w:val="22"/>
                <w:szCs w:val="22"/>
              </w:rPr>
              <w:t xml:space="preserve">Środek do dezynfekcji i mycia narzędzi i sprzętu medycznego </w:t>
            </w:r>
          </w:p>
        </w:tc>
        <w:tc>
          <w:tcPr>
            <w:tcW w:w="1559" w:type="dxa"/>
          </w:tcPr>
          <w:p w14:paraId="2CD4B15D" w14:textId="77777777" w:rsidR="007C6EDF" w:rsidRPr="001E0525" w:rsidRDefault="007C6EDF" w:rsidP="007C6EDF">
            <w:pPr>
              <w:jc w:val="center"/>
            </w:pPr>
          </w:p>
        </w:tc>
        <w:tc>
          <w:tcPr>
            <w:tcW w:w="1418" w:type="dxa"/>
          </w:tcPr>
          <w:p w14:paraId="76A5102D" w14:textId="77777777" w:rsidR="007C6EDF" w:rsidRPr="001E0525" w:rsidRDefault="007C6EDF" w:rsidP="007C6EDF">
            <w:pPr>
              <w:jc w:val="center"/>
            </w:pPr>
            <w:r w:rsidRPr="001E0525">
              <w:rPr>
                <w:sz w:val="22"/>
                <w:szCs w:val="22"/>
              </w:rPr>
              <w:t>litr</w:t>
            </w:r>
          </w:p>
        </w:tc>
        <w:tc>
          <w:tcPr>
            <w:tcW w:w="1701" w:type="dxa"/>
          </w:tcPr>
          <w:p w14:paraId="356A94EB" w14:textId="77777777" w:rsidR="007C6EDF" w:rsidRPr="001E0525" w:rsidRDefault="007C6EDF" w:rsidP="007C6EDF"/>
        </w:tc>
        <w:tc>
          <w:tcPr>
            <w:tcW w:w="1134" w:type="dxa"/>
          </w:tcPr>
          <w:p w14:paraId="54DFDDE7" w14:textId="77777777" w:rsidR="007C6EDF" w:rsidRPr="001E0525" w:rsidRDefault="007C6EDF" w:rsidP="007C6EDF">
            <w:pPr>
              <w:jc w:val="center"/>
            </w:pPr>
          </w:p>
        </w:tc>
        <w:tc>
          <w:tcPr>
            <w:tcW w:w="1417" w:type="dxa"/>
          </w:tcPr>
          <w:p w14:paraId="2B50BB4A" w14:textId="77777777" w:rsidR="007C6EDF" w:rsidRPr="001E0525" w:rsidRDefault="007C6EDF" w:rsidP="007C6EDF"/>
        </w:tc>
        <w:tc>
          <w:tcPr>
            <w:tcW w:w="1418" w:type="dxa"/>
          </w:tcPr>
          <w:p w14:paraId="532DCD97" w14:textId="1F6C4388" w:rsidR="007C6EDF" w:rsidRDefault="00D449E1" w:rsidP="007C6EDF">
            <w:pPr>
              <w:jc w:val="center"/>
            </w:pPr>
            <w:r>
              <w:t>3</w:t>
            </w:r>
            <w:r w:rsidR="00742F63">
              <w:t>0</w:t>
            </w:r>
          </w:p>
        </w:tc>
        <w:tc>
          <w:tcPr>
            <w:tcW w:w="1276" w:type="dxa"/>
          </w:tcPr>
          <w:p w14:paraId="1F34ED2E" w14:textId="77777777" w:rsidR="007C6EDF" w:rsidRPr="001E0525" w:rsidRDefault="007C6EDF" w:rsidP="007C6EDF">
            <w:pPr>
              <w:jc w:val="center"/>
            </w:pPr>
          </w:p>
        </w:tc>
        <w:tc>
          <w:tcPr>
            <w:tcW w:w="1559" w:type="dxa"/>
          </w:tcPr>
          <w:p w14:paraId="4C7BB096" w14:textId="77777777" w:rsidR="007C6EDF" w:rsidRPr="001E0525" w:rsidRDefault="007C6EDF" w:rsidP="007C6EDF">
            <w:pPr>
              <w:jc w:val="center"/>
            </w:pPr>
          </w:p>
        </w:tc>
      </w:tr>
      <w:tr w:rsidR="007C6EDF" w14:paraId="46A5C3E3" w14:textId="77777777" w:rsidTr="004E0BA6">
        <w:tc>
          <w:tcPr>
            <w:tcW w:w="567" w:type="dxa"/>
          </w:tcPr>
          <w:p w14:paraId="655FCC6F" w14:textId="77777777" w:rsidR="007C6EDF" w:rsidRDefault="007C6EDF" w:rsidP="007C6EDF">
            <w:r>
              <w:t>5</w:t>
            </w:r>
          </w:p>
        </w:tc>
        <w:tc>
          <w:tcPr>
            <w:tcW w:w="3261" w:type="dxa"/>
            <w:vAlign w:val="center"/>
          </w:tcPr>
          <w:p w14:paraId="2732AFEB" w14:textId="77777777" w:rsidR="007C6EDF" w:rsidRPr="001E0525" w:rsidRDefault="007C6EDF" w:rsidP="007C6EDF">
            <w:r w:rsidRPr="001E0525">
              <w:rPr>
                <w:sz w:val="22"/>
                <w:szCs w:val="22"/>
              </w:rPr>
              <w:t xml:space="preserve">Środek do manualnej dezynfekcji wysokiego poziomu </w:t>
            </w:r>
            <w:proofErr w:type="spellStart"/>
            <w:r w:rsidRPr="001E0525">
              <w:rPr>
                <w:sz w:val="22"/>
                <w:szCs w:val="22"/>
              </w:rPr>
              <w:t>termolabilnych</w:t>
            </w:r>
            <w:proofErr w:type="spellEnd"/>
            <w:r w:rsidRPr="001E0525">
              <w:rPr>
                <w:sz w:val="22"/>
                <w:szCs w:val="22"/>
              </w:rPr>
              <w:t xml:space="preserve"> wyrobów medycznych (</w:t>
            </w:r>
            <w:proofErr w:type="spellStart"/>
            <w:r w:rsidRPr="001E0525">
              <w:rPr>
                <w:sz w:val="22"/>
                <w:szCs w:val="22"/>
              </w:rPr>
              <w:t>sporobójczy</w:t>
            </w:r>
            <w:proofErr w:type="spellEnd"/>
            <w:r w:rsidRPr="001E0525">
              <w:rPr>
                <w:sz w:val="22"/>
                <w:szCs w:val="22"/>
              </w:rPr>
              <w:t>)</w:t>
            </w:r>
          </w:p>
        </w:tc>
        <w:tc>
          <w:tcPr>
            <w:tcW w:w="1559" w:type="dxa"/>
          </w:tcPr>
          <w:p w14:paraId="5E938BEF" w14:textId="77777777" w:rsidR="007C6EDF" w:rsidRPr="001E0525" w:rsidRDefault="007C6EDF" w:rsidP="007C6EDF">
            <w:pPr>
              <w:jc w:val="center"/>
            </w:pPr>
          </w:p>
        </w:tc>
        <w:tc>
          <w:tcPr>
            <w:tcW w:w="1418" w:type="dxa"/>
          </w:tcPr>
          <w:p w14:paraId="5D6C2730" w14:textId="77777777" w:rsidR="007C6EDF" w:rsidRPr="001E0525" w:rsidRDefault="007C6EDF" w:rsidP="007C6EDF">
            <w:pPr>
              <w:jc w:val="center"/>
            </w:pPr>
            <w:r w:rsidRPr="001E0525">
              <w:rPr>
                <w:sz w:val="22"/>
                <w:szCs w:val="22"/>
              </w:rPr>
              <w:t>litr</w:t>
            </w:r>
          </w:p>
        </w:tc>
        <w:tc>
          <w:tcPr>
            <w:tcW w:w="1701" w:type="dxa"/>
          </w:tcPr>
          <w:p w14:paraId="192854B3" w14:textId="77777777" w:rsidR="007C6EDF" w:rsidRPr="001E0525" w:rsidRDefault="007C6EDF" w:rsidP="007C6EDF"/>
        </w:tc>
        <w:tc>
          <w:tcPr>
            <w:tcW w:w="1134" w:type="dxa"/>
          </w:tcPr>
          <w:p w14:paraId="3B461EF6" w14:textId="77777777" w:rsidR="007C6EDF" w:rsidRPr="001E0525" w:rsidRDefault="007C6EDF" w:rsidP="007C6EDF">
            <w:pPr>
              <w:jc w:val="center"/>
            </w:pPr>
          </w:p>
        </w:tc>
        <w:tc>
          <w:tcPr>
            <w:tcW w:w="1417" w:type="dxa"/>
          </w:tcPr>
          <w:p w14:paraId="0C1E853C" w14:textId="77777777" w:rsidR="007C6EDF" w:rsidRPr="001E0525" w:rsidRDefault="007C6EDF" w:rsidP="007C6EDF"/>
        </w:tc>
        <w:tc>
          <w:tcPr>
            <w:tcW w:w="1418" w:type="dxa"/>
          </w:tcPr>
          <w:p w14:paraId="09E9F550" w14:textId="0B4633C7" w:rsidR="007C6EDF" w:rsidRDefault="00D449E1" w:rsidP="007C6EDF">
            <w:pPr>
              <w:jc w:val="center"/>
            </w:pPr>
            <w:r>
              <w:t>6</w:t>
            </w:r>
            <w:r w:rsidR="00742F63">
              <w:t>0</w:t>
            </w:r>
          </w:p>
        </w:tc>
        <w:tc>
          <w:tcPr>
            <w:tcW w:w="1276" w:type="dxa"/>
          </w:tcPr>
          <w:p w14:paraId="6F74BF79" w14:textId="77777777" w:rsidR="007C6EDF" w:rsidRPr="001E0525" w:rsidRDefault="007C6EDF" w:rsidP="007C6EDF">
            <w:pPr>
              <w:jc w:val="center"/>
            </w:pPr>
          </w:p>
        </w:tc>
        <w:tc>
          <w:tcPr>
            <w:tcW w:w="1559" w:type="dxa"/>
          </w:tcPr>
          <w:p w14:paraId="6CE274BF" w14:textId="77777777" w:rsidR="007C6EDF" w:rsidRPr="001E0525" w:rsidRDefault="007C6EDF" w:rsidP="007C6EDF">
            <w:pPr>
              <w:jc w:val="center"/>
            </w:pPr>
          </w:p>
        </w:tc>
      </w:tr>
      <w:tr w:rsidR="007C6EDF" w14:paraId="5430FDF8" w14:textId="77777777" w:rsidTr="004E0BA6">
        <w:tc>
          <w:tcPr>
            <w:tcW w:w="567" w:type="dxa"/>
          </w:tcPr>
          <w:p w14:paraId="6058C915" w14:textId="77777777" w:rsidR="007C6EDF" w:rsidRDefault="007C6EDF" w:rsidP="007C6EDF">
            <w:r>
              <w:t>6</w:t>
            </w:r>
          </w:p>
        </w:tc>
        <w:tc>
          <w:tcPr>
            <w:tcW w:w="3261" w:type="dxa"/>
            <w:vAlign w:val="center"/>
          </w:tcPr>
          <w:p w14:paraId="492720DE" w14:textId="77777777" w:rsidR="007C6EDF" w:rsidRPr="001E0525" w:rsidRDefault="007C6EDF" w:rsidP="007C6EDF">
            <w:r w:rsidRPr="001E0525">
              <w:rPr>
                <w:sz w:val="22"/>
                <w:szCs w:val="22"/>
              </w:rPr>
              <w:t xml:space="preserve">Testy paskowe do kontrolowania stężenia substancji aktywnej środka do dezynfekcji wysokiego poziomu (do poz. </w:t>
            </w:r>
            <w:r>
              <w:rPr>
                <w:sz w:val="22"/>
                <w:szCs w:val="22"/>
              </w:rPr>
              <w:t>5</w:t>
            </w:r>
            <w:r w:rsidRPr="001E0525">
              <w:rPr>
                <w:sz w:val="22"/>
                <w:szCs w:val="22"/>
              </w:rPr>
              <w:t>)</w:t>
            </w:r>
          </w:p>
        </w:tc>
        <w:tc>
          <w:tcPr>
            <w:tcW w:w="1559" w:type="dxa"/>
          </w:tcPr>
          <w:p w14:paraId="7D24B03F" w14:textId="77777777" w:rsidR="007C6EDF" w:rsidRPr="001E0525" w:rsidRDefault="007C6EDF" w:rsidP="007C6EDF">
            <w:pPr>
              <w:jc w:val="center"/>
            </w:pPr>
          </w:p>
        </w:tc>
        <w:tc>
          <w:tcPr>
            <w:tcW w:w="1418" w:type="dxa"/>
          </w:tcPr>
          <w:p w14:paraId="038A6BA8" w14:textId="25E170FE" w:rsidR="007C6EDF" w:rsidRPr="001E0525" w:rsidRDefault="005B32D5" w:rsidP="007C6EDF">
            <w:pPr>
              <w:jc w:val="center"/>
            </w:pPr>
            <w:r>
              <w:rPr>
                <w:sz w:val="22"/>
                <w:szCs w:val="22"/>
              </w:rPr>
              <w:t>s</w:t>
            </w:r>
            <w:r w:rsidR="007C6EDF">
              <w:rPr>
                <w:sz w:val="22"/>
                <w:szCs w:val="22"/>
              </w:rPr>
              <w:t>zt</w:t>
            </w:r>
            <w:r>
              <w:rPr>
                <w:sz w:val="22"/>
                <w:szCs w:val="22"/>
              </w:rPr>
              <w:t>.</w:t>
            </w:r>
            <w:r w:rsidR="007C6EDF">
              <w:rPr>
                <w:sz w:val="22"/>
                <w:szCs w:val="22"/>
              </w:rPr>
              <w:t xml:space="preserve"> pasków</w:t>
            </w:r>
          </w:p>
        </w:tc>
        <w:tc>
          <w:tcPr>
            <w:tcW w:w="1701" w:type="dxa"/>
          </w:tcPr>
          <w:p w14:paraId="7050CECA" w14:textId="77777777" w:rsidR="007C6EDF" w:rsidRPr="001E0525" w:rsidRDefault="007C6EDF" w:rsidP="007C6EDF"/>
        </w:tc>
        <w:tc>
          <w:tcPr>
            <w:tcW w:w="1134" w:type="dxa"/>
          </w:tcPr>
          <w:p w14:paraId="671A1584" w14:textId="77777777" w:rsidR="007C6EDF" w:rsidRPr="001E0525" w:rsidRDefault="007C6EDF" w:rsidP="007C6EDF">
            <w:pPr>
              <w:jc w:val="center"/>
            </w:pPr>
          </w:p>
        </w:tc>
        <w:tc>
          <w:tcPr>
            <w:tcW w:w="1417" w:type="dxa"/>
          </w:tcPr>
          <w:p w14:paraId="6EB845C9" w14:textId="77777777" w:rsidR="007C6EDF" w:rsidRPr="001E0525" w:rsidRDefault="007C6EDF" w:rsidP="007C6EDF"/>
        </w:tc>
        <w:tc>
          <w:tcPr>
            <w:tcW w:w="1418" w:type="dxa"/>
          </w:tcPr>
          <w:p w14:paraId="2E5A323F" w14:textId="03C69740" w:rsidR="007C6EDF" w:rsidRDefault="00D449E1" w:rsidP="007C6EDF">
            <w:pPr>
              <w:jc w:val="center"/>
            </w:pPr>
            <w:r>
              <w:t>1</w:t>
            </w:r>
            <w:r w:rsidR="00742F63">
              <w:t>00</w:t>
            </w:r>
          </w:p>
        </w:tc>
        <w:tc>
          <w:tcPr>
            <w:tcW w:w="1276" w:type="dxa"/>
          </w:tcPr>
          <w:p w14:paraId="55466909" w14:textId="77777777" w:rsidR="007C6EDF" w:rsidRPr="001E0525" w:rsidRDefault="007C6EDF" w:rsidP="007C6EDF">
            <w:pPr>
              <w:jc w:val="center"/>
            </w:pPr>
          </w:p>
        </w:tc>
        <w:tc>
          <w:tcPr>
            <w:tcW w:w="1559" w:type="dxa"/>
          </w:tcPr>
          <w:p w14:paraId="0938696C" w14:textId="77777777" w:rsidR="007C6EDF" w:rsidRPr="001E0525" w:rsidRDefault="007C6EDF" w:rsidP="007C6EDF">
            <w:pPr>
              <w:jc w:val="center"/>
            </w:pPr>
          </w:p>
        </w:tc>
      </w:tr>
      <w:tr w:rsidR="007C6EDF" w14:paraId="617628F8" w14:textId="77777777" w:rsidTr="004E0BA6">
        <w:tc>
          <w:tcPr>
            <w:tcW w:w="567" w:type="dxa"/>
          </w:tcPr>
          <w:p w14:paraId="768BF399" w14:textId="77777777" w:rsidR="007C6EDF" w:rsidRDefault="007C6EDF" w:rsidP="007C6EDF">
            <w:r>
              <w:t>7</w:t>
            </w:r>
          </w:p>
        </w:tc>
        <w:tc>
          <w:tcPr>
            <w:tcW w:w="3261" w:type="dxa"/>
            <w:vAlign w:val="center"/>
          </w:tcPr>
          <w:p w14:paraId="720D32FC" w14:textId="77777777" w:rsidR="007C6EDF" w:rsidRPr="001E0525" w:rsidRDefault="007C6EDF" w:rsidP="007C6EDF">
            <w:r w:rsidRPr="001E0525">
              <w:rPr>
                <w:sz w:val="22"/>
                <w:szCs w:val="22"/>
              </w:rPr>
              <w:t>Środek dezynfekcyjny do odzieży ochronnej</w:t>
            </w:r>
            <w:r>
              <w:rPr>
                <w:sz w:val="22"/>
                <w:szCs w:val="22"/>
              </w:rPr>
              <w:t xml:space="preserve"> </w:t>
            </w:r>
            <w:r w:rsidRPr="001E0525">
              <w:rPr>
                <w:sz w:val="22"/>
                <w:szCs w:val="22"/>
              </w:rPr>
              <w:t>w proszku.</w:t>
            </w:r>
          </w:p>
        </w:tc>
        <w:tc>
          <w:tcPr>
            <w:tcW w:w="1559" w:type="dxa"/>
          </w:tcPr>
          <w:p w14:paraId="7F69D7DE" w14:textId="77777777" w:rsidR="007C6EDF" w:rsidRPr="001E0525" w:rsidRDefault="007C6EDF" w:rsidP="007C6EDF">
            <w:pPr>
              <w:jc w:val="center"/>
            </w:pPr>
          </w:p>
        </w:tc>
        <w:tc>
          <w:tcPr>
            <w:tcW w:w="1418" w:type="dxa"/>
          </w:tcPr>
          <w:p w14:paraId="1A8B5643" w14:textId="77777777" w:rsidR="007C6EDF" w:rsidRPr="001E0525" w:rsidRDefault="007C6EDF" w:rsidP="007C6EDF">
            <w:pPr>
              <w:jc w:val="center"/>
            </w:pPr>
            <w:r>
              <w:rPr>
                <w:sz w:val="22"/>
                <w:szCs w:val="22"/>
              </w:rPr>
              <w:t>kg</w:t>
            </w:r>
          </w:p>
        </w:tc>
        <w:tc>
          <w:tcPr>
            <w:tcW w:w="1701" w:type="dxa"/>
          </w:tcPr>
          <w:p w14:paraId="6E79107E" w14:textId="77777777" w:rsidR="007C6EDF" w:rsidRPr="001E0525" w:rsidRDefault="007C6EDF" w:rsidP="007C6EDF"/>
        </w:tc>
        <w:tc>
          <w:tcPr>
            <w:tcW w:w="1134" w:type="dxa"/>
          </w:tcPr>
          <w:p w14:paraId="357AAEE8" w14:textId="77777777" w:rsidR="007C6EDF" w:rsidRPr="001E0525" w:rsidRDefault="007C6EDF" w:rsidP="007C6EDF">
            <w:pPr>
              <w:jc w:val="center"/>
            </w:pPr>
          </w:p>
        </w:tc>
        <w:tc>
          <w:tcPr>
            <w:tcW w:w="1417" w:type="dxa"/>
          </w:tcPr>
          <w:p w14:paraId="3E94BAF2" w14:textId="77777777" w:rsidR="007C6EDF" w:rsidRPr="001E0525" w:rsidRDefault="007C6EDF" w:rsidP="007C6EDF"/>
        </w:tc>
        <w:tc>
          <w:tcPr>
            <w:tcW w:w="1418" w:type="dxa"/>
          </w:tcPr>
          <w:p w14:paraId="6AD4A662" w14:textId="77777777" w:rsidR="007C6EDF" w:rsidRDefault="00742F63" w:rsidP="007C6EDF">
            <w:pPr>
              <w:jc w:val="center"/>
            </w:pPr>
            <w:r>
              <w:t>4</w:t>
            </w:r>
          </w:p>
        </w:tc>
        <w:tc>
          <w:tcPr>
            <w:tcW w:w="1276" w:type="dxa"/>
          </w:tcPr>
          <w:p w14:paraId="7B0000F3" w14:textId="77777777" w:rsidR="007C6EDF" w:rsidRPr="001E0525" w:rsidRDefault="007C6EDF" w:rsidP="007C6EDF">
            <w:pPr>
              <w:jc w:val="center"/>
            </w:pPr>
          </w:p>
        </w:tc>
        <w:tc>
          <w:tcPr>
            <w:tcW w:w="1559" w:type="dxa"/>
          </w:tcPr>
          <w:p w14:paraId="4A315427" w14:textId="77777777" w:rsidR="007C6EDF" w:rsidRPr="001E0525" w:rsidRDefault="007C6EDF" w:rsidP="007C6EDF">
            <w:pPr>
              <w:jc w:val="center"/>
            </w:pPr>
          </w:p>
        </w:tc>
      </w:tr>
      <w:tr w:rsidR="007C6EDF" w14:paraId="69500A23" w14:textId="77777777" w:rsidTr="004E0BA6">
        <w:tc>
          <w:tcPr>
            <w:tcW w:w="12475" w:type="dxa"/>
            <w:gridSpan w:val="8"/>
          </w:tcPr>
          <w:p w14:paraId="0D0E92E8" w14:textId="77777777" w:rsidR="007C6EDF" w:rsidRDefault="007C6EDF" w:rsidP="007C6EDF">
            <w:r>
              <w:rPr>
                <w:b/>
              </w:rPr>
              <w:t xml:space="preserve">                                                                                                                                                                                           </w:t>
            </w:r>
            <w:r w:rsidRPr="007333CB">
              <w:rPr>
                <w:b/>
              </w:rPr>
              <w:t>Razem</w:t>
            </w:r>
          </w:p>
          <w:p w14:paraId="03267579" w14:textId="77777777" w:rsidR="007C6EDF" w:rsidRDefault="007C6EDF" w:rsidP="007C6EDF"/>
        </w:tc>
        <w:tc>
          <w:tcPr>
            <w:tcW w:w="1276" w:type="dxa"/>
          </w:tcPr>
          <w:p w14:paraId="7575565B" w14:textId="77777777" w:rsidR="007C6EDF" w:rsidRDefault="007C6EDF" w:rsidP="007C6EDF">
            <w:pPr>
              <w:jc w:val="center"/>
            </w:pPr>
          </w:p>
        </w:tc>
        <w:tc>
          <w:tcPr>
            <w:tcW w:w="1559" w:type="dxa"/>
          </w:tcPr>
          <w:p w14:paraId="317ED221" w14:textId="77777777" w:rsidR="007C6EDF" w:rsidRDefault="007C6EDF" w:rsidP="007C6EDF">
            <w:pPr>
              <w:jc w:val="center"/>
            </w:pPr>
          </w:p>
        </w:tc>
      </w:tr>
    </w:tbl>
    <w:p w14:paraId="6016AD62" w14:textId="74A531F0" w:rsidR="0097364E" w:rsidRDefault="0097364E" w:rsidP="0097364E">
      <w:pPr>
        <w:rPr>
          <w:b/>
          <w:bCs/>
        </w:rPr>
      </w:pPr>
      <w:r w:rsidRPr="00CD255A">
        <w:rPr>
          <w:b/>
          <w:bCs/>
        </w:rPr>
        <w:t>Wymagania dotyczące przedmiotu zamówienia</w:t>
      </w:r>
      <w:r>
        <w:rPr>
          <w:b/>
          <w:bCs/>
        </w:rPr>
        <w:t>:</w:t>
      </w:r>
    </w:p>
    <w:p w14:paraId="6106691C" w14:textId="77777777" w:rsidR="00BA46F2" w:rsidRDefault="00D71B92" w:rsidP="0097364E">
      <w:r w:rsidRPr="00FB3BA1">
        <w:rPr>
          <w:b/>
          <w:bCs/>
          <w:i/>
          <w:iCs/>
        </w:rPr>
        <w:t>Pozycja</w:t>
      </w:r>
      <w:r w:rsidR="009D77D1" w:rsidRPr="00FB3BA1">
        <w:rPr>
          <w:b/>
          <w:bCs/>
          <w:i/>
          <w:iCs/>
        </w:rPr>
        <w:t xml:space="preserve"> 1:</w:t>
      </w:r>
      <w:r w:rsidR="009D77D1">
        <w:rPr>
          <w:b/>
          <w:bCs/>
        </w:rPr>
        <w:t xml:space="preserve"> </w:t>
      </w:r>
      <w:r w:rsidR="009D77D1">
        <w:t>Preparat do szybkiej dezynfekcji małych, delikatnych  powierzchni:</w:t>
      </w:r>
    </w:p>
    <w:p w14:paraId="4DFB2F36" w14:textId="77777777" w:rsidR="007B6093" w:rsidRDefault="00527A3A" w:rsidP="007B6093">
      <w:r>
        <w:t>1</w:t>
      </w:r>
      <w:r w:rsidR="00BA46F2">
        <w:t xml:space="preserve">. </w:t>
      </w:r>
      <w:r w:rsidR="007B6093">
        <w:t>Potwierdzone bezpieczeństwo stosowania.</w:t>
      </w:r>
    </w:p>
    <w:p w14:paraId="384F14DE" w14:textId="77777777" w:rsidR="007B6093" w:rsidRDefault="00610D1C" w:rsidP="007B6093">
      <w:r>
        <w:lastRenderedPageBreak/>
        <w:t>3</w:t>
      </w:r>
      <w:r w:rsidR="007B6093">
        <w:t>. Pełne spektrum działania- zwalcza bakterie, prątki, grzyby, wirusy.</w:t>
      </w:r>
    </w:p>
    <w:p w14:paraId="4CE051DA" w14:textId="77777777" w:rsidR="007B6093" w:rsidRDefault="00610D1C" w:rsidP="007B6093">
      <w:r>
        <w:t>4</w:t>
      </w:r>
      <w:r w:rsidR="007B6093">
        <w:t>.</w:t>
      </w:r>
      <w:r w:rsidR="001600CD">
        <w:t xml:space="preserve"> Wysoka skuteczność w krótkim czasie działania</w:t>
      </w:r>
      <w:r w:rsidR="00D22270">
        <w:t xml:space="preserve"> przy zanieczyszczeniach organicznych</w:t>
      </w:r>
      <w:r>
        <w:t>: 5</w:t>
      </w:r>
      <w:r w:rsidR="003A2167">
        <w:t xml:space="preserve"> </w:t>
      </w:r>
      <w:r w:rsidR="00D22270">
        <w:t xml:space="preserve">– 15 </w:t>
      </w:r>
      <w:r w:rsidR="003A2167">
        <w:t>min</w:t>
      </w:r>
      <w:r w:rsidR="00D22270">
        <w:t>ut</w:t>
      </w:r>
      <w:r w:rsidR="003A2167">
        <w:t>.</w:t>
      </w:r>
    </w:p>
    <w:p w14:paraId="54B103CB" w14:textId="77777777" w:rsidR="007B6093" w:rsidRDefault="00610D1C" w:rsidP="007B6093">
      <w:r>
        <w:t>5</w:t>
      </w:r>
      <w:r w:rsidR="007B6093">
        <w:t xml:space="preserve">. </w:t>
      </w:r>
      <w:r w:rsidR="001600CD">
        <w:t>Możliwość używania w obecności pacjentów.</w:t>
      </w:r>
    </w:p>
    <w:p w14:paraId="25EB564B" w14:textId="77777777" w:rsidR="0056330E" w:rsidRDefault="00610D1C" w:rsidP="007B6093">
      <w:r>
        <w:t>6</w:t>
      </w:r>
      <w:r w:rsidR="00D22270">
        <w:t>. Preparat nie zawiera alkoholu, aldehydów, fenolu i chloru.</w:t>
      </w:r>
    </w:p>
    <w:p w14:paraId="505A4307" w14:textId="77777777" w:rsidR="003A2167" w:rsidRDefault="00610D1C" w:rsidP="007B6093">
      <w:r>
        <w:t>7</w:t>
      </w:r>
      <w:r w:rsidR="003A2167">
        <w:t>. Możliwość jednoczesnego mycia i dezynfekcji powierzchni.</w:t>
      </w:r>
    </w:p>
    <w:p w14:paraId="31CA3DD5" w14:textId="77777777" w:rsidR="0056330E" w:rsidRDefault="0056330E" w:rsidP="0056330E">
      <w:pPr>
        <w:rPr>
          <w:sz w:val="22"/>
          <w:szCs w:val="22"/>
        </w:rPr>
      </w:pPr>
      <w:r>
        <w:t>8. N</w:t>
      </w:r>
      <w:r>
        <w:rPr>
          <w:sz w:val="22"/>
          <w:szCs w:val="22"/>
        </w:rPr>
        <w:t>ie niszczący powierzchni, nie pozostawiający</w:t>
      </w:r>
      <w:r w:rsidRPr="0056330E">
        <w:rPr>
          <w:sz w:val="22"/>
          <w:szCs w:val="22"/>
        </w:rPr>
        <w:t xml:space="preserve"> osadu</w:t>
      </w:r>
      <w:r>
        <w:rPr>
          <w:sz w:val="22"/>
          <w:szCs w:val="22"/>
        </w:rPr>
        <w:t>.</w:t>
      </w:r>
    </w:p>
    <w:p w14:paraId="36B2E980" w14:textId="77777777" w:rsidR="003A2167" w:rsidRPr="007209CA" w:rsidRDefault="003A2167" w:rsidP="0056330E">
      <w:r w:rsidRPr="007209CA">
        <w:t xml:space="preserve">9. Preparat w postaci </w:t>
      </w:r>
      <w:r w:rsidRPr="007209CA">
        <w:rPr>
          <w:color w:val="000000"/>
        </w:rPr>
        <w:t>pianki utrzymującej się na pionowych powierzchniach (nie spływa).</w:t>
      </w:r>
    </w:p>
    <w:p w14:paraId="08B4942B" w14:textId="77777777" w:rsidR="0056330E" w:rsidRPr="00610D1C" w:rsidRDefault="0056330E" w:rsidP="004C4A7C">
      <w:pPr>
        <w:pStyle w:val="Akapitzlist"/>
        <w:widowControl w:val="0"/>
        <w:numPr>
          <w:ilvl w:val="0"/>
          <w:numId w:val="1"/>
        </w:numPr>
        <w:tabs>
          <w:tab w:val="left" w:pos="2830"/>
        </w:tabs>
        <w:suppressAutoHyphens/>
        <w:ind w:left="284" w:hanging="284"/>
        <w:rPr>
          <w:sz w:val="22"/>
          <w:szCs w:val="22"/>
        </w:rPr>
      </w:pPr>
      <w:r w:rsidRPr="00610D1C">
        <w:rPr>
          <w:sz w:val="22"/>
          <w:szCs w:val="22"/>
        </w:rPr>
        <w:t>Gotowy do bezpośredniego użycia.</w:t>
      </w:r>
    </w:p>
    <w:p w14:paraId="12A4DFBC" w14:textId="77777777" w:rsidR="0056330E" w:rsidRDefault="00610D1C" w:rsidP="00610D1C">
      <w:pPr>
        <w:widowControl w:val="0"/>
        <w:tabs>
          <w:tab w:val="left" w:pos="2830"/>
        </w:tabs>
        <w:suppressAutoHyphens/>
        <w:rPr>
          <w:sz w:val="22"/>
          <w:szCs w:val="22"/>
        </w:rPr>
      </w:pPr>
      <w:r>
        <w:rPr>
          <w:sz w:val="22"/>
          <w:szCs w:val="22"/>
        </w:rPr>
        <w:t>11.</w:t>
      </w:r>
      <w:r w:rsidR="0056330E">
        <w:rPr>
          <w:sz w:val="22"/>
          <w:szCs w:val="22"/>
        </w:rPr>
        <w:t>Nie posiadający drażniącego zapachu.</w:t>
      </w:r>
    </w:p>
    <w:p w14:paraId="5A27E5EB" w14:textId="77777777" w:rsidR="0056330E" w:rsidRPr="00610D1C" w:rsidRDefault="00610D1C" w:rsidP="00610D1C">
      <w:pPr>
        <w:widowControl w:val="0"/>
        <w:tabs>
          <w:tab w:val="left" w:pos="2830"/>
        </w:tabs>
        <w:suppressAutoHyphens/>
        <w:rPr>
          <w:sz w:val="22"/>
          <w:szCs w:val="22"/>
        </w:rPr>
      </w:pPr>
      <w:r>
        <w:rPr>
          <w:sz w:val="22"/>
          <w:szCs w:val="22"/>
        </w:rPr>
        <w:t>12.</w:t>
      </w:r>
      <w:r w:rsidR="00C620EE" w:rsidRPr="00610D1C">
        <w:rPr>
          <w:sz w:val="22"/>
          <w:szCs w:val="22"/>
        </w:rPr>
        <w:t xml:space="preserve">Opakowanie o pojemności maksymalnej </w:t>
      </w:r>
      <w:r w:rsidR="00D22270">
        <w:rPr>
          <w:sz w:val="22"/>
          <w:szCs w:val="22"/>
        </w:rPr>
        <w:t xml:space="preserve">1 </w:t>
      </w:r>
      <w:r w:rsidR="0056330E" w:rsidRPr="00610D1C">
        <w:rPr>
          <w:sz w:val="22"/>
          <w:szCs w:val="22"/>
        </w:rPr>
        <w:t xml:space="preserve"> l</w:t>
      </w:r>
      <w:r w:rsidR="00D22270">
        <w:rPr>
          <w:sz w:val="22"/>
          <w:szCs w:val="22"/>
        </w:rPr>
        <w:t xml:space="preserve">itra </w:t>
      </w:r>
      <w:r w:rsidR="0056330E" w:rsidRPr="00610D1C">
        <w:rPr>
          <w:sz w:val="22"/>
          <w:szCs w:val="22"/>
        </w:rPr>
        <w:t xml:space="preserve"> </w:t>
      </w:r>
      <w:r w:rsidR="00C620EE" w:rsidRPr="00610D1C">
        <w:rPr>
          <w:sz w:val="22"/>
          <w:szCs w:val="22"/>
        </w:rPr>
        <w:t>zaopatrzone</w:t>
      </w:r>
      <w:r w:rsidR="0056330E" w:rsidRPr="00610D1C">
        <w:rPr>
          <w:sz w:val="22"/>
          <w:szCs w:val="22"/>
        </w:rPr>
        <w:t xml:space="preserve"> w </w:t>
      </w:r>
      <w:r w:rsidR="00D22270">
        <w:rPr>
          <w:sz w:val="22"/>
          <w:szCs w:val="22"/>
        </w:rPr>
        <w:t xml:space="preserve">końcówkę spieniającą  i </w:t>
      </w:r>
      <w:r w:rsidR="0056330E" w:rsidRPr="00610D1C">
        <w:rPr>
          <w:sz w:val="22"/>
          <w:szCs w:val="22"/>
        </w:rPr>
        <w:t>spry</w:t>
      </w:r>
      <w:r w:rsidR="00D22270">
        <w:rPr>
          <w:sz w:val="22"/>
          <w:szCs w:val="22"/>
        </w:rPr>
        <w:t>skującą</w:t>
      </w:r>
      <w:r w:rsidR="0056330E" w:rsidRPr="00610D1C">
        <w:rPr>
          <w:sz w:val="22"/>
          <w:szCs w:val="22"/>
        </w:rPr>
        <w:t xml:space="preserve">. </w:t>
      </w:r>
    </w:p>
    <w:p w14:paraId="47AC522B" w14:textId="77777777" w:rsidR="0056330E" w:rsidRDefault="00D71B92" w:rsidP="0056330E">
      <w:pPr>
        <w:ind w:left="284" w:hanging="284"/>
      </w:pPr>
      <w:r w:rsidRPr="00FB3BA1">
        <w:rPr>
          <w:b/>
          <w:bCs/>
          <w:i/>
          <w:iCs/>
        </w:rPr>
        <w:t>Pozycja</w:t>
      </w:r>
      <w:r w:rsidR="0056330E" w:rsidRPr="00FB3BA1">
        <w:rPr>
          <w:b/>
          <w:bCs/>
          <w:i/>
          <w:iCs/>
        </w:rPr>
        <w:t xml:space="preserve"> 2</w:t>
      </w:r>
      <w:r w:rsidR="009D77D1" w:rsidRPr="00FB3BA1">
        <w:rPr>
          <w:b/>
          <w:bCs/>
          <w:i/>
          <w:iCs/>
        </w:rPr>
        <w:t>:</w:t>
      </w:r>
      <w:r w:rsidR="009D77D1">
        <w:rPr>
          <w:b/>
          <w:bCs/>
        </w:rPr>
        <w:t xml:space="preserve"> </w:t>
      </w:r>
      <w:r w:rsidR="009D77D1">
        <w:t>Preparat do dezynfekcji ogólnej powierzchni:</w:t>
      </w:r>
    </w:p>
    <w:p w14:paraId="38D927BE" w14:textId="77777777" w:rsidR="00A62219" w:rsidRDefault="00A62219" w:rsidP="00A62219">
      <w:r w:rsidRPr="0079181A">
        <w:rPr>
          <w:color w:val="000000"/>
        </w:rPr>
        <w:t xml:space="preserve">1. </w:t>
      </w:r>
      <w:r>
        <w:t>Potwierdzone bezpieczeństwo stosowania.</w:t>
      </w:r>
    </w:p>
    <w:p w14:paraId="7DD681FB" w14:textId="77777777" w:rsidR="00A62219" w:rsidRDefault="00A62219" w:rsidP="00A62219">
      <w:r>
        <w:t xml:space="preserve">3. Preparat do dezynfekcji i mycia </w:t>
      </w:r>
      <w:r w:rsidR="00830DC9">
        <w:t xml:space="preserve">m.in. dużych </w:t>
      </w:r>
      <w:r>
        <w:t>powierzchni</w:t>
      </w:r>
      <w:r w:rsidR="00830DC9">
        <w:t xml:space="preserve"> (np. podłogi),</w:t>
      </w:r>
    </w:p>
    <w:p w14:paraId="294571D9" w14:textId="77777777" w:rsidR="00A62219" w:rsidRDefault="00A62219" w:rsidP="00A62219">
      <w:r>
        <w:t>4. Pełne spektrum działania- zwalcza bakterie, prątki, grzyby, wirusy</w:t>
      </w:r>
    </w:p>
    <w:p w14:paraId="682D4874" w14:textId="77777777" w:rsidR="00A62219" w:rsidRDefault="00A62219" w:rsidP="00A62219">
      <w:r>
        <w:t>5. Skuteczny w obecności zanieczyszczeń biologicznych.</w:t>
      </w:r>
    </w:p>
    <w:p w14:paraId="2C4173F1" w14:textId="77777777" w:rsidR="00610D1C" w:rsidRDefault="00A62219" w:rsidP="00A62219">
      <w:r>
        <w:t xml:space="preserve">6. </w:t>
      </w:r>
      <w:r w:rsidR="00610D1C">
        <w:rPr>
          <w:color w:val="000000"/>
        </w:rPr>
        <w:t>N</w:t>
      </w:r>
      <w:r w:rsidR="00610D1C" w:rsidRPr="00610D1C">
        <w:rPr>
          <w:color w:val="000000"/>
        </w:rPr>
        <w:t>isk</w:t>
      </w:r>
      <w:r w:rsidR="00610D1C">
        <w:rPr>
          <w:color w:val="000000"/>
        </w:rPr>
        <w:t>ie stężenie roztworu roboczego w</w:t>
      </w:r>
      <w:r w:rsidR="00610D1C" w:rsidRPr="00610D1C">
        <w:rPr>
          <w:color w:val="000000"/>
        </w:rPr>
        <w:t xml:space="preserve"> krótki</w:t>
      </w:r>
      <w:r w:rsidR="00610D1C">
        <w:rPr>
          <w:color w:val="000000"/>
        </w:rPr>
        <w:t>m</w:t>
      </w:r>
      <w:r w:rsidR="00610D1C" w:rsidRPr="00610D1C">
        <w:rPr>
          <w:color w:val="000000"/>
        </w:rPr>
        <w:t xml:space="preserve"> czas</w:t>
      </w:r>
      <w:r w:rsidR="00610D1C">
        <w:rPr>
          <w:color w:val="000000"/>
        </w:rPr>
        <w:t>ie</w:t>
      </w:r>
      <w:r w:rsidR="00610D1C" w:rsidRPr="00610D1C">
        <w:rPr>
          <w:color w:val="000000"/>
        </w:rPr>
        <w:t xml:space="preserve"> działania - 0,25% - 15 minut</w:t>
      </w:r>
      <w:r w:rsidR="00610D1C">
        <w:t>.</w:t>
      </w:r>
    </w:p>
    <w:p w14:paraId="6609AA4F" w14:textId="77777777" w:rsidR="00A62219" w:rsidRDefault="00A62219" w:rsidP="00A62219">
      <w:r>
        <w:t>7. Możliwość używania w obecności pacjentów.</w:t>
      </w:r>
    </w:p>
    <w:p w14:paraId="1BD776A9" w14:textId="77777777" w:rsidR="00610D1C" w:rsidRDefault="00610D1C" w:rsidP="00A62219">
      <w:pPr>
        <w:rPr>
          <w:color w:val="000000"/>
        </w:rPr>
      </w:pPr>
      <w:r>
        <w:rPr>
          <w:color w:val="000000"/>
        </w:rPr>
        <w:t>8. Możliwość użycia</w:t>
      </w:r>
      <w:r w:rsidRPr="00610D1C">
        <w:rPr>
          <w:color w:val="000000"/>
        </w:rPr>
        <w:t xml:space="preserve"> zimnej i ciepłej wody do sporządzenia roztwor</w:t>
      </w:r>
      <w:r w:rsidR="007E4E5D">
        <w:rPr>
          <w:color w:val="000000"/>
        </w:rPr>
        <w:t>ó</w:t>
      </w:r>
      <w:r>
        <w:rPr>
          <w:color w:val="000000"/>
        </w:rPr>
        <w:t>w roboczych.</w:t>
      </w:r>
    </w:p>
    <w:p w14:paraId="33F002B1" w14:textId="77777777" w:rsidR="00E31BA4" w:rsidRPr="00610D1C" w:rsidRDefault="00E31BA4" w:rsidP="00A62219">
      <w:r>
        <w:rPr>
          <w:color w:val="000000"/>
        </w:rPr>
        <w:t>9. Roztwór zapachowy np. cytrynowy.</w:t>
      </w:r>
    </w:p>
    <w:p w14:paraId="19A41D37" w14:textId="77777777" w:rsidR="00A62219" w:rsidRDefault="007E4E5D" w:rsidP="00A62219">
      <w:r>
        <w:t>9</w:t>
      </w:r>
      <w:r w:rsidR="00A62219">
        <w:t>. Opakowanie o pojemności maksymalnej 5 l z dozownikiem.</w:t>
      </w:r>
    </w:p>
    <w:p w14:paraId="48018373" w14:textId="77777777" w:rsidR="007C6EDF" w:rsidRDefault="007C6EDF" w:rsidP="007C6EDF">
      <w:r w:rsidRPr="00FB3BA1">
        <w:rPr>
          <w:b/>
          <w:bCs/>
          <w:i/>
          <w:iCs/>
        </w:rPr>
        <w:t>Pozycja 3:</w:t>
      </w:r>
      <w:r>
        <w:t xml:space="preserve"> </w:t>
      </w:r>
      <w:r w:rsidRPr="000A4AD0">
        <w:t>Etanolowy płyn do higienicznej i chirurgicznej dezynfekcji rąk i skóry</w:t>
      </w:r>
      <w:r>
        <w:rPr>
          <w:sz w:val="22"/>
          <w:szCs w:val="22"/>
        </w:rPr>
        <w:t>:</w:t>
      </w:r>
    </w:p>
    <w:p w14:paraId="7D1C9CA7" w14:textId="77777777" w:rsidR="007C6EDF" w:rsidRDefault="00527A3A" w:rsidP="007C6EDF">
      <w:r>
        <w:t>1</w:t>
      </w:r>
      <w:r w:rsidR="007C6EDF">
        <w:t xml:space="preserve">. Opakowania po 700 ml dostosowane do dozowników ściennych </w:t>
      </w:r>
      <w:proofErr w:type="spellStart"/>
      <w:r w:rsidR="007C6EDF">
        <w:t>Sterisol</w:t>
      </w:r>
      <w:proofErr w:type="spellEnd"/>
      <w:r w:rsidR="007C6EDF">
        <w:t xml:space="preserve"> będących na wyposażeniu Zamawiającego.</w:t>
      </w:r>
    </w:p>
    <w:p w14:paraId="4DB2B69E" w14:textId="77777777" w:rsidR="007C6EDF" w:rsidRDefault="007C6EDF" w:rsidP="007C6EDF">
      <w:r>
        <w:t>3. Potwierdzone bezpieczeństwo stosowania.</w:t>
      </w:r>
    </w:p>
    <w:p w14:paraId="5C14A04A" w14:textId="77777777" w:rsidR="007C6EDF" w:rsidRDefault="007C6EDF" w:rsidP="007C6EDF">
      <w:r>
        <w:t>4. Pełne spektrum działania- zwalcza bakterie, prątki, grzyby, wirusy.</w:t>
      </w:r>
    </w:p>
    <w:p w14:paraId="1E562F5F" w14:textId="77777777" w:rsidR="007C6EDF" w:rsidRDefault="007C6EDF" w:rsidP="007C6EDF">
      <w:r>
        <w:t>5. Szybka inaktywacja wirusów w tym wirusa Polio w 1 minutę.</w:t>
      </w:r>
    </w:p>
    <w:p w14:paraId="6B6405FB" w14:textId="77777777" w:rsidR="007C6EDF" w:rsidRDefault="007C6EDF" w:rsidP="007C6EDF">
      <w:r>
        <w:t>6. Czysty mikrobiologicznie.</w:t>
      </w:r>
    </w:p>
    <w:p w14:paraId="77467068" w14:textId="77777777" w:rsidR="007C6EDF" w:rsidRPr="00B94AFC" w:rsidRDefault="007C6EDF" w:rsidP="004C4A7C">
      <w:pPr>
        <w:pStyle w:val="Akapitzlist"/>
        <w:widowControl w:val="0"/>
        <w:numPr>
          <w:ilvl w:val="0"/>
          <w:numId w:val="2"/>
        </w:numPr>
        <w:tabs>
          <w:tab w:val="left" w:pos="2830"/>
        </w:tabs>
        <w:suppressAutoHyphens/>
        <w:ind w:left="284" w:hanging="284"/>
        <w:jc w:val="both"/>
        <w:rPr>
          <w:sz w:val="22"/>
          <w:szCs w:val="22"/>
        </w:rPr>
      </w:pPr>
      <w:r w:rsidRPr="00B94AFC">
        <w:rPr>
          <w:sz w:val="22"/>
          <w:szCs w:val="22"/>
        </w:rPr>
        <w:t>Gotowy do bezpośredniego użycia.</w:t>
      </w:r>
    </w:p>
    <w:p w14:paraId="64533A4B" w14:textId="77777777" w:rsidR="007C6EDF" w:rsidRDefault="007C6EDF" w:rsidP="007C6EDF">
      <w:r>
        <w:t>8.  Nie drażni skóry, do stosowania do skóry alergicznej i bardzo wrażliwej.</w:t>
      </w:r>
    </w:p>
    <w:p w14:paraId="67F03A77" w14:textId="77777777" w:rsidR="007C6EDF" w:rsidRDefault="007C6EDF" w:rsidP="007C6EDF">
      <w:r>
        <w:t>9. Zawiera substancje nawilżające.</w:t>
      </w:r>
    </w:p>
    <w:p w14:paraId="05FFE4AA" w14:textId="77777777" w:rsidR="007C6EDF" w:rsidRDefault="007C6EDF" w:rsidP="007C6EDF">
      <w:r w:rsidRPr="00FB3BA1">
        <w:rPr>
          <w:b/>
          <w:bCs/>
          <w:i/>
          <w:iCs/>
        </w:rPr>
        <w:t>Pozycja 4:</w:t>
      </w:r>
      <w:r>
        <w:t xml:space="preserve"> </w:t>
      </w:r>
      <w:r w:rsidRPr="000A4AD0">
        <w:t>Środek do dezynfekcji i mycia narzędzi i sprzętu medycznego</w:t>
      </w:r>
      <w:r w:rsidRPr="001E0525">
        <w:rPr>
          <w:sz w:val="22"/>
          <w:szCs w:val="22"/>
        </w:rPr>
        <w:t xml:space="preserve"> </w:t>
      </w:r>
    </w:p>
    <w:p w14:paraId="44F403C8" w14:textId="77777777" w:rsidR="007C6EDF" w:rsidRDefault="007C6EDF" w:rsidP="007C6EDF">
      <w:r w:rsidRPr="0079181A">
        <w:rPr>
          <w:color w:val="000000"/>
        </w:rPr>
        <w:t>1.</w:t>
      </w:r>
      <w:r>
        <w:t>Potwierdzone bezpieczeństwo stosowania i skuteczność działania.</w:t>
      </w:r>
    </w:p>
    <w:p w14:paraId="6041E812" w14:textId="77777777" w:rsidR="007C6EDF" w:rsidRDefault="007C6EDF" w:rsidP="007C6EDF">
      <w:r>
        <w:t xml:space="preserve">3. Pełne spektrum biobójcze - bakteriobójczy, </w:t>
      </w:r>
      <w:proofErr w:type="spellStart"/>
      <w:r>
        <w:t>prątkobójczy</w:t>
      </w:r>
      <w:proofErr w:type="spellEnd"/>
      <w:r>
        <w:t>,  grzybobójczy, wirusobójczy.</w:t>
      </w:r>
    </w:p>
    <w:p w14:paraId="5B70E144" w14:textId="77777777" w:rsidR="007C6EDF" w:rsidRDefault="007C6EDF" w:rsidP="007C6EDF">
      <w:r>
        <w:t xml:space="preserve">4. Preparat zawiera – </w:t>
      </w:r>
      <w:proofErr w:type="spellStart"/>
      <w:r>
        <w:t>poliheksanid</w:t>
      </w:r>
      <w:proofErr w:type="spellEnd"/>
      <w:r>
        <w:t xml:space="preserve"> i </w:t>
      </w:r>
      <w:proofErr w:type="spellStart"/>
      <w:r>
        <w:t>trójenzymatyczny</w:t>
      </w:r>
      <w:proofErr w:type="spellEnd"/>
      <w:r>
        <w:t xml:space="preserve"> kompleks myjący.</w:t>
      </w:r>
    </w:p>
    <w:p w14:paraId="147EC8AB" w14:textId="77777777" w:rsidR="007C6EDF" w:rsidRDefault="007C6EDF" w:rsidP="007C6EDF">
      <w:r>
        <w:lastRenderedPageBreak/>
        <w:t>5. Wysoka skuteczność biobójcza w obecności zanieczyszczeń organicznych.</w:t>
      </w:r>
    </w:p>
    <w:p w14:paraId="5EE50F3A" w14:textId="77777777" w:rsidR="007C6EDF" w:rsidRDefault="007C6EDF" w:rsidP="007C6EDF">
      <w:r>
        <w:t>6. Krótki czas działania – maksimum 10 minut.</w:t>
      </w:r>
    </w:p>
    <w:p w14:paraId="14860C60" w14:textId="77777777" w:rsidR="007C6EDF" w:rsidRDefault="007C6EDF" w:rsidP="007C6EDF">
      <w:r>
        <w:t>7. Zawiera substancje antykorozyjne.</w:t>
      </w:r>
    </w:p>
    <w:p w14:paraId="75956C5B" w14:textId="77777777" w:rsidR="007C6EDF" w:rsidRDefault="007C6EDF" w:rsidP="007C6EDF">
      <w:r>
        <w:t>8. Nie zawiera aldehydów.</w:t>
      </w:r>
    </w:p>
    <w:p w14:paraId="006AC2B8" w14:textId="77777777" w:rsidR="007C6EDF" w:rsidRDefault="007C6EDF" w:rsidP="007C6EDF">
      <w:r>
        <w:t>9. Wysoka kompatybilność materiałowa – do wszystkich rodzajów wyrobów medycznych.</w:t>
      </w:r>
    </w:p>
    <w:p w14:paraId="1ABCB070" w14:textId="77777777" w:rsidR="007C6EDF" w:rsidRDefault="007C6EDF" w:rsidP="007C6EDF">
      <w:r>
        <w:t>10. Środek do dezynfekcji w opakowaniach nie większych niż 1 litr, butelka wyposażona w dozownik przelewowy.</w:t>
      </w:r>
    </w:p>
    <w:p w14:paraId="53C976E1" w14:textId="77777777" w:rsidR="007C6EDF" w:rsidRPr="00FB3BA1" w:rsidRDefault="007C6EDF" w:rsidP="007C6EDF">
      <w:pPr>
        <w:rPr>
          <w:b/>
          <w:i/>
          <w:iCs/>
        </w:rPr>
      </w:pPr>
      <w:r w:rsidRPr="00FB3BA1">
        <w:rPr>
          <w:b/>
          <w:i/>
          <w:iCs/>
        </w:rPr>
        <w:t>Pozycj</w:t>
      </w:r>
      <w:r w:rsidR="00093BC1">
        <w:rPr>
          <w:b/>
          <w:i/>
          <w:iCs/>
        </w:rPr>
        <w:t>e</w:t>
      </w:r>
      <w:r w:rsidRPr="00FB3BA1">
        <w:rPr>
          <w:b/>
          <w:i/>
          <w:iCs/>
        </w:rPr>
        <w:t xml:space="preserve"> 5 i 6.</w:t>
      </w:r>
    </w:p>
    <w:p w14:paraId="72E271EF" w14:textId="77777777" w:rsidR="007C6EDF" w:rsidRDefault="007C6EDF" w:rsidP="007C6EDF">
      <w:r w:rsidRPr="0079181A">
        <w:rPr>
          <w:color w:val="000000"/>
        </w:rPr>
        <w:t xml:space="preserve">1. </w:t>
      </w:r>
      <w:r>
        <w:t>Potwierdzone bezpieczeństwo stosowania i skuteczność działania.</w:t>
      </w:r>
    </w:p>
    <w:p w14:paraId="7439DE66" w14:textId="77777777" w:rsidR="007C6EDF" w:rsidRDefault="007C6EDF" w:rsidP="007C6EDF">
      <w:r>
        <w:t>3. Pełne spektrum działania- zwalcza bakterie, prątki gruźlicy, grzyby, wirusy oraz spory.</w:t>
      </w:r>
    </w:p>
    <w:p w14:paraId="6B15E391" w14:textId="77777777" w:rsidR="007C6EDF" w:rsidRDefault="007C6EDF" w:rsidP="007C6EDF">
      <w:r>
        <w:t>4. Preparat na bazie kwasu nadoctowego.</w:t>
      </w:r>
    </w:p>
    <w:p w14:paraId="41C81CE6" w14:textId="77777777" w:rsidR="007C6EDF" w:rsidRDefault="007C6EDF" w:rsidP="007C6EDF">
      <w:r>
        <w:t>5. Do dezynfekcji wysokiego poziomu (</w:t>
      </w:r>
      <w:proofErr w:type="spellStart"/>
      <w:r>
        <w:t>sporobójczej</w:t>
      </w:r>
      <w:proofErr w:type="spellEnd"/>
      <w:r>
        <w:t xml:space="preserve">) </w:t>
      </w:r>
      <w:proofErr w:type="spellStart"/>
      <w:r>
        <w:t>termolabilnego</w:t>
      </w:r>
      <w:proofErr w:type="spellEnd"/>
      <w:r>
        <w:t xml:space="preserve"> sprzętu medycznego.</w:t>
      </w:r>
    </w:p>
    <w:p w14:paraId="35097AB3" w14:textId="77777777" w:rsidR="007C6EDF" w:rsidRDefault="007C6EDF" w:rsidP="007C6EDF">
      <w:r>
        <w:t xml:space="preserve">6. Pełne spektrum biobójcze (w tym </w:t>
      </w:r>
      <w:proofErr w:type="spellStart"/>
      <w:r>
        <w:t>sporobójcze</w:t>
      </w:r>
      <w:proofErr w:type="spellEnd"/>
      <w:r>
        <w:t>) w krótkim czasie – do 5 minut.</w:t>
      </w:r>
    </w:p>
    <w:p w14:paraId="47B4E205" w14:textId="77777777" w:rsidR="007C6EDF" w:rsidRDefault="007C6EDF" w:rsidP="007C6EDF">
      <w:r>
        <w:t>7. Roztwór stabilny i aktywny biobójczo od 7 do 14 dni.</w:t>
      </w:r>
    </w:p>
    <w:p w14:paraId="014FAE1D" w14:textId="77777777" w:rsidR="007C6EDF" w:rsidRDefault="007C6EDF" w:rsidP="007C6EDF">
      <w:r>
        <w:t>8. Możliwość wielokrotnego użycia tego samego roztworu roboczego.</w:t>
      </w:r>
    </w:p>
    <w:p w14:paraId="68D74F45" w14:textId="77777777" w:rsidR="007C6EDF" w:rsidRDefault="007C6EDF" w:rsidP="007C6EDF">
      <w:r>
        <w:t>9. Możliwość kontrolowania aktywności wielokrotnie używanego roztworu przy pomocy paskowych testów kontrolnych.</w:t>
      </w:r>
    </w:p>
    <w:p w14:paraId="270907E0" w14:textId="77777777" w:rsidR="007C6EDF" w:rsidRDefault="007C6EDF" w:rsidP="007C6EDF">
      <w:r>
        <w:t>10. Wysoka kompatybilność materiałowa.</w:t>
      </w:r>
    </w:p>
    <w:p w14:paraId="207FDA58" w14:textId="77777777" w:rsidR="007C6EDF" w:rsidRDefault="007C6EDF" w:rsidP="007C6EDF">
      <w:r>
        <w:t>11. Opakowania nie większe niż 5 litrów + aktywator.</w:t>
      </w:r>
    </w:p>
    <w:p w14:paraId="63E81DC2" w14:textId="77777777" w:rsidR="0097364E" w:rsidRDefault="007C6EDF" w:rsidP="0097364E">
      <w:r w:rsidRPr="00FB3BA1">
        <w:rPr>
          <w:b/>
          <w:bCs/>
          <w:i/>
          <w:iCs/>
        </w:rPr>
        <w:t>Pozycja 7</w:t>
      </w:r>
      <w:r w:rsidRPr="007C6EDF">
        <w:rPr>
          <w:b/>
          <w:bCs/>
        </w:rPr>
        <w:t>:</w:t>
      </w:r>
      <w:r>
        <w:t xml:space="preserve"> </w:t>
      </w:r>
      <w:r w:rsidRPr="000A4AD0">
        <w:t>Środek dezynfekcyjny do odzieży ochronnej w proszku</w:t>
      </w:r>
      <w:r>
        <w:rPr>
          <w:sz w:val="22"/>
          <w:szCs w:val="22"/>
        </w:rPr>
        <w:t>:</w:t>
      </w:r>
    </w:p>
    <w:p w14:paraId="5ACA99BB" w14:textId="77777777" w:rsidR="007C6EDF" w:rsidRDefault="007C6EDF" w:rsidP="007C6EDF">
      <w:r w:rsidRPr="0079181A">
        <w:rPr>
          <w:color w:val="000000"/>
        </w:rPr>
        <w:t>1.</w:t>
      </w:r>
      <w:r w:rsidRPr="0079181A">
        <w:t xml:space="preserve"> </w:t>
      </w:r>
      <w:r>
        <w:t xml:space="preserve"> Potwierdzone bezpieczeństwo stosowania i skuteczność działania.</w:t>
      </w:r>
    </w:p>
    <w:p w14:paraId="2978773F" w14:textId="77777777" w:rsidR="007C6EDF" w:rsidRDefault="007C6EDF" w:rsidP="007C6EDF">
      <w:r>
        <w:t>3. Preparat zawierający chloraminę T.</w:t>
      </w:r>
    </w:p>
    <w:p w14:paraId="0D837D56" w14:textId="77777777" w:rsidR="007C6EDF" w:rsidRDefault="007C6EDF" w:rsidP="007C6EDF">
      <w:r>
        <w:t>4.  Preparat służący do dezynfekcji i wybielania wyrobów wykonanych z tkanin naturalnych i sztucznych.</w:t>
      </w:r>
    </w:p>
    <w:p w14:paraId="086C10BB" w14:textId="77777777" w:rsidR="007C6EDF" w:rsidRDefault="007C6EDF" w:rsidP="007C6EDF">
      <w:r>
        <w:t>5. Służący również do namaczania odzieży ochronnej w obecności zanieczyszczeń organicznych.</w:t>
      </w:r>
    </w:p>
    <w:p w14:paraId="34CA8A29" w14:textId="77777777" w:rsidR="007C6EDF" w:rsidRDefault="007C6EDF" w:rsidP="007C6EDF">
      <w:r>
        <w:t>6. Szerokie spektrum działania – zwalcza bakterie, prątki, grzyby i wirusy.</w:t>
      </w:r>
    </w:p>
    <w:p w14:paraId="59231186" w14:textId="77777777" w:rsidR="007C6EDF" w:rsidRDefault="007C6EDF" w:rsidP="007C6EDF">
      <w:r>
        <w:t>7. Posiada właściwości dezodorujące.</w:t>
      </w:r>
    </w:p>
    <w:p w14:paraId="31641839" w14:textId="77777777" w:rsidR="007C6EDF" w:rsidRPr="00F74FBF" w:rsidRDefault="007C6EDF" w:rsidP="007C6EDF">
      <w:r>
        <w:t>8. Dobrze rozpuszczalny w wodzie wodociągowej.</w:t>
      </w:r>
    </w:p>
    <w:p w14:paraId="32E0261D" w14:textId="77B592EC" w:rsidR="007C6EDF" w:rsidRDefault="007C6EDF" w:rsidP="007C6EDF">
      <w:r>
        <w:t>9. Opakowanie nie większe niż 1 kg.</w:t>
      </w:r>
    </w:p>
    <w:p w14:paraId="5C22E446" w14:textId="77777777" w:rsidR="0097364E" w:rsidRDefault="00FB3BA1" w:rsidP="0097364E">
      <w:pPr>
        <w:rPr>
          <w:b/>
          <w:bCs/>
          <w:i/>
          <w:iCs/>
        </w:rPr>
      </w:pPr>
      <w:r w:rsidRPr="00FB3BA1">
        <w:rPr>
          <w:b/>
          <w:bCs/>
          <w:i/>
          <w:iCs/>
        </w:rPr>
        <w:t>Pozycj</w:t>
      </w:r>
      <w:r>
        <w:rPr>
          <w:b/>
          <w:bCs/>
          <w:i/>
          <w:iCs/>
        </w:rPr>
        <w:t>e 1-7:</w:t>
      </w:r>
    </w:p>
    <w:p w14:paraId="419C450B" w14:textId="77777777" w:rsidR="0097364E" w:rsidRPr="00E02772" w:rsidRDefault="00FB3BA1" w:rsidP="0097364E">
      <w:pPr>
        <w:pStyle w:val="Akapitzlist"/>
        <w:numPr>
          <w:ilvl w:val="0"/>
          <w:numId w:val="13"/>
        </w:numPr>
        <w:autoSpaceDE w:val="0"/>
        <w:autoSpaceDN w:val="0"/>
        <w:adjustRightInd w:val="0"/>
        <w:ind w:left="284" w:hanging="284"/>
        <w:rPr>
          <w:b/>
          <w:bCs/>
          <w:color w:val="000000"/>
        </w:rPr>
      </w:pPr>
      <w:r>
        <w:rPr>
          <w:lang w:eastAsia="en-US"/>
        </w:rPr>
        <w:t xml:space="preserve">Potwierdzenie właściwych wymagań wymienionych w </w:t>
      </w:r>
      <w:r w:rsidRPr="00607834">
        <w:rPr>
          <w:color w:val="000000"/>
        </w:rPr>
        <w:t>Rozdziale 13 SWZ</w:t>
      </w:r>
      <w:r>
        <w:rPr>
          <w:lang w:eastAsia="en-US"/>
        </w:rPr>
        <w:t xml:space="preserve"> </w:t>
      </w:r>
      <w:r>
        <w:t>(</w:t>
      </w:r>
      <w:r w:rsidRPr="00607834">
        <w:rPr>
          <w:i/>
        </w:rPr>
        <w:t>jeśli dotyczy</w:t>
      </w:r>
      <w:r>
        <w:t>)</w:t>
      </w:r>
      <w:r>
        <w:rPr>
          <w:lang w:eastAsia="en-US"/>
        </w:rPr>
        <w:t>.</w:t>
      </w:r>
    </w:p>
    <w:p w14:paraId="23119B41" w14:textId="77777777" w:rsidR="0097364E" w:rsidRPr="00B82044" w:rsidRDefault="0097364E" w:rsidP="0097364E">
      <w:pPr>
        <w:ind w:left="10620" w:firstLine="708"/>
      </w:pPr>
      <w:r w:rsidRPr="00B82044">
        <w:t>........................................</w:t>
      </w:r>
    </w:p>
    <w:p w14:paraId="757DC16F" w14:textId="77777777" w:rsidR="00910D29" w:rsidRDefault="0097364E" w:rsidP="00E02772">
      <w:pPr>
        <w:jc w:val="right"/>
      </w:pPr>
      <w:r w:rsidRPr="00B82044">
        <w:rPr>
          <w:i/>
        </w:rPr>
        <w:t xml:space="preserve"> Podpis przedstawiciela Wykonawc</w:t>
      </w:r>
      <w:r w:rsidR="00E02772">
        <w:rPr>
          <w:i/>
        </w:rPr>
        <w:t>y</w:t>
      </w:r>
    </w:p>
    <w:sectPr w:rsidR="00910D29" w:rsidSect="00483772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3FF43" w14:textId="77777777" w:rsidR="00A37CFD" w:rsidRDefault="00A37CFD" w:rsidP="00CF5FB8">
      <w:r>
        <w:separator/>
      </w:r>
    </w:p>
  </w:endnote>
  <w:endnote w:type="continuationSeparator" w:id="0">
    <w:p w14:paraId="61B4E48F" w14:textId="77777777" w:rsidR="00A37CFD" w:rsidRDefault="00A37CFD" w:rsidP="00CF5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tarSymbol">
    <w:altName w:val="Times New Roman"/>
    <w:charset w:val="EE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196651"/>
      <w:docPartObj>
        <w:docPartGallery w:val="Page Numbers (Bottom of Page)"/>
        <w:docPartUnique/>
      </w:docPartObj>
    </w:sdtPr>
    <w:sdtContent>
      <w:p w14:paraId="654359C6" w14:textId="77777777" w:rsidR="00AE20F0" w:rsidRDefault="00AE20F0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14:paraId="63D7DEBD" w14:textId="77777777" w:rsidR="00AE20F0" w:rsidRDefault="00AE20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24B44" w14:textId="77777777" w:rsidR="00A37CFD" w:rsidRDefault="00A37CFD" w:rsidP="00CF5FB8">
      <w:r>
        <w:separator/>
      </w:r>
    </w:p>
  </w:footnote>
  <w:footnote w:type="continuationSeparator" w:id="0">
    <w:p w14:paraId="068EADC2" w14:textId="77777777" w:rsidR="00A37CFD" w:rsidRDefault="00A37CFD" w:rsidP="00CF5F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1015"/>
        </w:tabs>
        <w:ind w:left="1015" w:hanging="360"/>
      </w:pPr>
      <w:rPr>
        <w:rFonts w:ascii="Times New Roman" w:hAnsi="Times New Roman" w:cs="Lucida Sans Unicode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1F"/>
    <w:multiLevelType w:val="multilevel"/>
    <w:tmpl w:val="0000001F"/>
    <w:name w:val="WW8Num31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20"/>
    <w:multiLevelType w:val="multilevel"/>
    <w:tmpl w:val="00000020"/>
    <w:name w:val="WW8Num32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21"/>
    <w:multiLevelType w:val="multilevel"/>
    <w:tmpl w:val="00000021"/>
    <w:name w:val="WW8Num33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28"/>
    <w:multiLevelType w:val="multilevel"/>
    <w:tmpl w:val="00000028"/>
    <w:name w:val="WW8Num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</w:rPr>
    </w:lvl>
  </w:abstractNum>
  <w:abstractNum w:abstractNumId="12" w15:restartNumberingAfterBreak="0">
    <w:nsid w:val="0000002B"/>
    <w:multiLevelType w:val="multilevel"/>
    <w:tmpl w:val="0000002B"/>
    <w:name w:val="WW8Num43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2C"/>
    <w:multiLevelType w:val="multilevel"/>
    <w:tmpl w:val="0000002C"/>
    <w:name w:val="WW8Num44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2D"/>
    <w:multiLevelType w:val="multilevel"/>
    <w:tmpl w:val="0000002D"/>
    <w:name w:val="WW8Num45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2E"/>
    <w:multiLevelType w:val="multilevel"/>
    <w:tmpl w:val="0000002E"/>
    <w:name w:val="WW8Num46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000002F"/>
    <w:multiLevelType w:val="multilevel"/>
    <w:tmpl w:val="0000002F"/>
    <w:name w:val="WW8Num47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32"/>
    <w:multiLevelType w:val="multilevel"/>
    <w:tmpl w:val="00000032"/>
    <w:name w:val="WW8Num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</w:rPr>
    </w:lvl>
  </w:abstractNum>
  <w:abstractNum w:abstractNumId="18" w15:restartNumberingAfterBreak="0">
    <w:nsid w:val="00000033"/>
    <w:multiLevelType w:val="multilevel"/>
    <w:tmpl w:val="00000033"/>
    <w:name w:val="WW8Num51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39"/>
    <w:multiLevelType w:val="multilevel"/>
    <w:tmpl w:val="00000039"/>
    <w:name w:val="WW8Num57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StarSymbol"/>
        <w:sz w:val="18"/>
        <w:szCs w:val="1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0000003A"/>
    <w:multiLevelType w:val="multilevel"/>
    <w:tmpl w:val="0000003A"/>
    <w:name w:val="WW8Num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1" w15:restartNumberingAfterBreak="0">
    <w:nsid w:val="01722FB1"/>
    <w:multiLevelType w:val="hybridMultilevel"/>
    <w:tmpl w:val="A8484C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19CE1DA0"/>
    <w:multiLevelType w:val="hybridMultilevel"/>
    <w:tmpl w:val="C98E0578"/>
    <w:lvl w:ilvl="0" w:tplc="0A7A6F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AD17A7D"/>
    <w:multiLevelType w:val="hybridMultilevel"/>
    <w:tmpl w:val="A5A2AA64"/>
    <w:lvl w:ilvl="0" w:tplc="3EF80D6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CD309FA"/>
    <w:multiLevelType w:val="hybridMultilevel"/>
    <w:tmpl w:val="32B483EE"/>
    <w:lvl w:ilvl="0" w:tplc="B816AB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3621568"/>
    <w:multiLevelType w:val="hybridMultilevel"/>
    <w:tmpl w:val="5298E86C"/>
    <w:lvl w:ilvl="0" w:tplc="8026DA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6D1FFA"/>
    <w:multiLevelType w:val="hybridMultilevel"/>
    <w:tmpl w:val="8820DCD4"/>
    <w:lvl w:ilvl="0" w:tplc="6032BE7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529213E"/>
    <w:multiLevelType w:val="hybridMultilevel"/>
    <w:tmpl w:val="A1D86642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60512EF"/>
    <w:multiLevelType w:val="hybridMultilevel"/>
    <w:tmpl w:val="8716CB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1AF1778"/>
    <w:multiLevelType w:val="hybridMultilevel"/>
    <w:tmpl w:val="ADE83FB0"/>
    <w:lvl w:ilvl="0" w:tplc="D4B84F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E842A2"/>
    <w:multiLevelType w:val="hybridMultilevel"/>
    <w:tmpl w:val="BF187E12"/>
    <w:lvl w:ilvl="0" w:tplc="EE6AF5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804F25"/>
    <w:multiLevelType w:val="hybridMultilevel"/>
    <w:tmpl w:val="B27A76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5307D1"/>
    <w:multiLevelType w:val="hybridMultilevel"/>
    <w:tmpl w:val="82463A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C30EE2"/>
    <w:multiLevelType w:val="hybridMultilevel"/>
    <w:tmpl w:val="483A62FE"/>
    <w:lvl w:ilvl="0" w:tplc="0DDC04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A452E7"/>
    <w:multiLevelType w:val="hybridMultilevel"/>
    <w:tmpl w:val="9C701B54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FC2640"/>
    <w:multiLevelType w:val="hybridMultilevel"/>
    <w:tmpl w:val="272C19AE"/>
    <w:lvl w:ilvl="0" w:tplc="76C869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003B52"/>
    <w:multiLevelType w:val="hybridMultilevel"/>
    <w:tmpl w:val="8716CB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1112322">
    <w:abstractNumId w:val="34"/>
  </w:num>
  <w:num w:numId="2" w16cid:durableId="584609592">
    <w:abstractNumId w:val="27"/>
  </w:num>
  <w:num w:numId="3" w16cid:durableId="253631789">
    <w:abstractNumId w:val="33"/>
  </w:num>
  <w:num w:numId="4" w16cid:durableId="632713127">
    <w:abstractNumId w:val="22"/>
  </w:num>
  <w:num w:numId="5" w16cid:durableId="171651491">
    <w:abstractNumId w:val="28"/>
  </w:num>
  <w:num w:numId="6" w16cid:durableId="31418680">
    <w:abstractNumId w:val="23"/>
  </w:num>
  <w:num w:numId="7" w16cid:durableId="532621901">
    <w:abstractNumId w:val="31"/>
  </w:num>
  <w:num w:numId="8" w16cid:durableId="1298757791">
    <w:abstractNumId w:val="36"/>
  </w:num>
  <w:num w:numId="9" w16cid:durableId="2010982770">
    <w:abstractNumId w:val="32"/>
  </w:num>
  <w:num w:numId="10" w16cid:durableId="616718357">
    <w:abstractNumId w:val="24"/>
  </w:num>
  <w:num w:numId="11" w16cid:durableId="244531591">
    <w:abstractNumId w:val="35"/>
  </w:num>
  <w:num w:numId="12" w16cid:durableId="356125047">
    <w:abstractNumId w:val="26"/>
  </w:num>
  <w:num w:numId="13" w16cid:durableId="1226914295">
    <w:abstractNumId w:val="30"/>
  </w:num>
  <w:num w:numId="14" w16cid:durableId="1728190313">
    <w:abstractNumId w:val="21"/>
  </w:num>
  <w:num w:numId="15" w16cid:durableId="481000961">
    <w:abstractNumId w:val="25"/>
  </w:num>
  <w:num w:numId="16" w16cid:durableId="915359738">
    <w:abstractNumId w:val="2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3772"/>
    <w:rsid w:val="0000027D"/>
    <w:rsid w:val="00001565"/>
    <w:rsid w:val="00002511"/>
    <w:rsid w:val="00005778"/>
    <w:rsid w:val="00005FBD"/>
    <w:rsid w:val="00006A86"/>
    <w:rsid w:val="000133F1"/>
    <w:rsid w:val="00030109"/>
    <w:rsid w:val="00033890"/>
    <w:rsid w:val="000354DF"/>
    <w:rsid w:val="00040952"/>
    <w:rsid w:val="00042422"/>
    <w:rsid w:val="00047DA3"/>
    <w:rsid w:val="00051744"/>
    <w:rsid w:val="000534B6"/>
    <w:rsid w:val="00055823"/>
    <w:rsid w:val="00056064"/>
    <w:rsid w:val="000607CA"/>
    <w:rsid w:val="00065924"/>
    <w:rsid w:val="00073F3E"/>
    <w:rsid w:val="0007540A"/>
    <w:rsid w:val="00075789"/>
    <w:rsid w:val="000821CD"/>
    <w:rsid w:val="00084150"/>
    <w:rsid w:val="00087BB2"/>
    <w:rsid w:val="0009046C"/>
    <w:rsid w:val="0009049B"/>
    <w:rsid w:val="00091F14"/>
    <w:rsid w:val="00093BC1"/>
    <w:rsid w:val="000A4AD0"/>
    <w:rsid w:val="000A72C2"/>
    <w:rsid w:val="000B317D"/>
    <w:rsid w:val="000B36E5"/>
    <w:rsid w:val="000C4AEF"/>
    <w:rsid w:val="000D1270"/>
    <w:rsid w:val="000D1357"/>
    <w:rsid w:val="000D65CA"/>
    <w:rsid w:val="000D73B3"/>
    <w:rsid w:val="000E3E85"/>
    <w:rsid w:val="000E5542"/>
    <w:rsid w:val="000F2FF7"/>
    <w:rsid w:val="000F3D17"/>
    <w:rsid w:val="000F5FB0"/>
    <w:rsid w:val="000F7342"/>
    <w:rsid w:val="00104A36"/>
    <w:rsid w:val="00105127"/>
    <w:rsid w:val="0010551A"/>
    <w:rsid w:val="00116AF6"/>
    <w:rsid w:val="00120CC9"/>
    <w:rsid w:val="00123A14"/>
    <w:rsid w:val="001248E8"/>
    <w:rsid w:val="001250B8"/>
    <w:rsid w:val="001263A9"/>
    <w:rsid w:val="001269DD"/>
    <w:rsid w:val="00131DE2"/>
    <w:rsid w:val="0013424D"/>
    <w:rsid w:val="00136C1E"/>
    <w:rsid w:val="0013746A"/>
    <w:rsid w:val="001400E5"/>
    <w:rsid w:val="001413FA"/>
    <w:rsid w:val="00143625"/>
    <w:rsid w:val="0014579D"/>
    <w:rsid w:val="00151270"/>
    <w:rsid w:val="00153221"/>
    <w:rsid w:val="00157C75"/>
    <w:rsid w:val="001600CD"/>
    <w:rsid w:val="00160A20"/>
    <w:rsid w:val="001618B3"/>
    <w:rsid w:val="00163862"/>
    <w:rsid w:val="0016556B"/>
    <w:rsid w:val="001700CC"/>
    <w:rsid w:val="00171DF4"/>
    <w:rsid w:val="00173A50"/>
    <w:rsid w:val="00176F6D"/>
    <w:rsid w:val="00183A73"/>
    <w:rsid w:val="00184186"/>
    <w:rsid w:val="001906BA"/>
    <w:rsid w:val="00191B65"/>
    <w:rsid w:val="00191E09"/>
    <w:rsid w:val="00192B15"/>
    <w:rsid w:val="001976D2"/>
    <w:rsid w:val="00197AB3"/>
    <w:rsid w:val="001A0CA8"/>
    <w:rsid w:val="001A4845"/>
    <w:rsid w:val="001A5979"/>
    <w:rsid w:val="001A6BB6"/>
    <w:rsid w:val="001B18EB"/>
    <w:rsid w:val="001B4959"/>
    <w:rsid w:val="001B5927"/>
    <w:rsid w:val="001C0891"/>
    <w:rsid w:val="001C7573"/>
    <w:rsid w:val="001E0209"/>
    <w:rsid w:val="001E0525"/>
    <w:rsid w:val="001E2E33"/>
    <w:rsid w:val="001E7A11"/>
    <w:rsid w:val="001F38BD"/>
    <w:rsid w:val="001F4B64"/>
    <w:rsid w:val="001F7696"/>
    <w:rsid w:val="00203106"/>
    <w:rsid w:val="00210056"/>
    <w:rsid w:val="00210D73"/>
    <w:rsid w:val="00216C11"/>
    <w:rsid w:val="00230636"/>
    <w:rsid w:val="00231060"/>
    <w:rsid w:val="002359C7"/>
    <w:rsid w:val="002360FB"/>
    <w:rsid w:val="00236EFE"/>
    <w:rsid w:val="00237C22"/>
    <w:rsid w:val="002400C3"/>
    <w:rsid w:val="002429A9"/>
    <w:rsid w:val="00244404"/>
    <w:rsid w:val="002521AC"/>
    <w:rsid w:val="00255D12"/>
    <w:rsid w:val="002565A1"/>
    <w:rsid w:val="00256E9F"/>
    <w:rsid w:val="00261619"/>
    <w:rsid w:val="00265ECB"/>
    <w:rsid w:val="00267DD6"/>
    <w:rsid w:val="002724AE"/>
    <w:rsid w:val="00275876"/>
    <w:rsid w:val="0028109C"/>
    <w:rsid w:val="00284960"/>
    <w:rsid w:val="00284EDF"/>
    <w:rsid w:val="00287BD1"/>
    <w:rsid w:val="0029036C"/>
    <w:rsid w:val="00290D7F"/>
    <w:rsid w:val="00294818"/>
    <w:rsid w:val="00294E48"/>
    <w:rsid w:val="002A2313"/>
    <w:rsid w:val="002A25CA"/>
    <w:rsid w:val="002B77C7"/>
    <w:rsid w:val="002C4CA2"/>
    <w:rsid w:val="002D02DA"/>
    <w:rsid w:val="002D0E09"/>
    <w:rsid w:val="002D2BB9"/>
    <w:rsid w:val="002D34A6"/>
    <w:rsid w:val="002E549F"/>
    <w:rsid w:val="002E5E70"/>
    <w:rsid w:val="002E60DA"/>
    <w:rsid w:val="002F383A"/>
    <w:rsid w:val="00302577"/>
    <w:rsid w:val="00306F2E"/>
    <w:rsid w:val="00312C54"/>
    <w:rsid w:val="003212BE"/>
    <w:rsid w:val="00321334"/>
    <w:rsid w:val="00322916"/>
    <w:rsid w:val="003275BF"/>
    <w:rsid w:val="00327FF4"/>
    <w:rsid w:val="00333BF9"/>
    <w:rsid w:val="00344005"/>
    <w:rsid w:val="00344C8D"/>
    <w:rsid w:val="00350772"/>
    <w:rsid w:val="00351F47"/>
    <w:rsid w:val="00352A39"/>
    <w:rsid w:val="0035302D"/>
    <w:rsid w:val="00355253"/>
    <w:rsid w:val="00355301"/>
    <w:rsid w:val="003608DD"/>
    <w:rsid w:val="00360AB2"/>
    <w:rsid w:val="00360DCE"/>
    <w:rsid w:val="00361435"/>
    <w:rsid w:val="00363BEE"/>
    <w:rsid w:val="003710C8"/>
    <w:rsid w:val="00372A9D"/>
    <w:rsid w:val="003842C4"/>
    <w:rsid w:val="00387363"/>
    <w:rsid w:val="0039708A"/>
    <w:rsid w:val="003978D2"/>
    <w:rsid w:val="003A17E2"/>
    <w:rsid w:val="003A2167"/>
    <w:rsid w:val="003A2BBE"/>
    <w:rsid w:val="003A4E73"/>
    <w:rsid w:val="003A642B"/>
    <w:rsid w:val="003B1141"/>
    <w:rsid w:val="003B2A01"/>
    <w:rsid w:val="003B2BEA"/>
    <w:rsid w:val="003B2E7F"/>
    <w:rsid w:val="003C324F"/>
    <w:rsid w:val="003C3853"/>
    <w:rsid w:val="003D03D6"/>
    <w:rsid w:val="003D3B08"/>
    <w:rsid w:val="003E1BA0"/>
    <w:rsid w:val="003E1D28"/>
    <w:rsid w:val="003E3EE9"/>
    <w:rsid w:val="003F112B"/>
    <w:rsid w:val="003F2FBC"/>
    <w:rsid w:val="003F34C3"/>
    <w:rsid w:val="003F3C9A"/>
    <w:rsid w:val="003F3FEB"/>
    <w:rsid w:val="003F6739"/>
    <w:rsid w:val="00402039"/>
    <w:rsid w:val="004054B3"/>
    <w:rsid w:val="00410AD8"/>
    <w:rsid w:val="004126E0"/>
    <w:rsid w:val="00416609"/>
    <w:rsid w:val="00420287"/>
    <w:rsid w:val="00420381"/>
    <w:rsid w:val="004227E6"/>
    <w:rsid w:val="00423356"/>
    <w:rsid w:val="0044006A"/>
    <w:rsid w:val="00440A8C"/>
    <w:rsid w:val="00440B5A"/>
    <w:rsid w:val="0044150F"/>
    <w:rsid w:val="00441A05"/>
    <w:rsid w:val="00442944"/>
    <w:rsid w:val="0044414E"/>
    <w:rsid w:val="004449B0"/>
    <w:rsid w:val="00446BE7"/>
    <w:rsid w:val="00452E43"/>
    <w:rsid w:val="00453E9A"/>
    <w:rsid w:val="004579F5"/>
    <w:rsid w:val="00461366"/>
    <w:rsid w:val="0046243B"/>
    <w:rsid w:val="00472D30"/>
    <w:rsid w:val="00477610"/>
    <w:rsid w:val="00482033"/>
    <w:rsid w:val="00483772"/>
    <w:rsid w:val="00497F33"/>
    <w:rsid w:val="004A0AE0"/>
    <w:rsid w:val="004A0C4E"/>
    <w:rsid w:val="004B4BE6"/>
    <w:rsid w:val="004B5D61"/>
    <w:rsid w:val="004B6B4D"/>
    <w:rsid w:val="004C4A7C"/>
    <w:rsid w:val="004D2584"/>
    <w:rsid w:val="004D51AE"/>
    <w:rsid w:val="004E0BA6"/>
    <w:rsid w:val="004E4317"/>
    <w:rsid w:val="004E628B"/>
    <w:rsid w:val="004E69CC"/>
    <w:rsid w:val="004F2F66"/>
    <w:rsid w:val="004F39B3"/>
    <w:rsid w:val="004F52A3"/>
    <w:rsid w:val="0050437D"/>
    <w:rsid w:val="0050682F"/>
    <w:rsid w:val="00507B13"/>
    <w:rsid w:val="00511A15"/>
    <w:rsid w:val="0051557E"/>
    <w:rsid w:val="00515CFC"/>
    <w:rsid w:val="00520EA4"/>
    <w:rsid w:val="005219C5"/>
    <w:rsid w:val="0052591E"/>
    <w:rsid w:val="00527A3A"/>
    <w:rsid w:val="005310D1"/>
    <w:rsid w:val="0053244C"/>
    <w:rsid w:val="005412D6"/>
    <w:rsid w:val="00544172"/>
    <w:rsid w:val="00545673"/>
    <w:rsid w:val="005466C1"/>
    <w:rsid w:val="005600DA"/>
    <w:rsid w:val="00561433"/>
    <w:rsid w:val="0056330E"/>
    <w:rsid w:val="00573034"/>
    <w:rsid w:val="0057303B"/>
    <w:rsid w:val="005750B6"/>
    <w:rsid w:val="005762B6"/>
    <w:rsid w:val="00581BBF"/>
    <w:rsid w:val="00582185"/>
    <w:rsid w:val="00582410"/>
    <w:rsid w:val="00582F65"/>
    <w:rsid w:val="00584F1E"/>
    <w:rsid w:val="00585850"/>
    <w:rsid w:val="00585A4F"/>
    <w:rsid w:val="00586F83"/>
    <w:rsid w:val="00596763"/>
    <w:rsid w:val="00597407"/>
    <w:rsid w:val="005A08FF"/>
    <w:rsid w:val="005A56EB"/>
    <w:rsid w:val="005A6E06"/>
    <w:rsid w:val="005A72E3"/>
    <w:rsid w:val="005B112B"/>
    <w:rsid w:val="005B16EA"/>
    <w:rsid w:val="005B32D5"/>
    <w:rsid w:val="005B4E90"/>
    <w:rsid w:val="005B7AB5"/>
    <w:rsid w:val="005C06F2"/>
    <w:rsid w:val="005C5707"/>
    <w:rsid w:val="005C6974"/>
    <w:rsid w:val="005D0630"/>
    <w:rsid w:val="005D7FC7"/>
    <w:rsid w:val="005E5134"/>
    <w:rsid w:val="005F4EB6"/>
    <w:rsid w:val="00604877"/>
    <w:rsid w:val="00605CB3"/>
    <w:rsid w:val="00607099"/>
    <w:rsid w:val="00607834"/>
    <w:rsid w:val="00610CC5"/>
    <w:rsid w:val="00610D1C"/>
    <w:rsid w:val="00611627"/>
    <w:rsid w:val="00611CA7"/>
    <w:rsid w:val="00613A7E"/>
    <w:rsid w:val="00614B66"/>
    <w:rsid w:val="00617ACE"/>
    <w:rsid w:val="00627FE6"/>
    <w:rsid w:val="00631290"/>
    <w:rsid w:val="006341A9"/>
    <w:rsid w:val="0063723E"/>
    <w:rsid w:val="0064104D"/>
    <w:rsid w:val="00643203"/>
    <w:rsid w:val="006450C4"/>
    <w:rsid w:val="00647775"/>
    <w:rsid w:val="00666078"/>
    <w:rsid w:val="0066642E"/>
    <w:rsid w:val="00674218"/>
    <w:rsid w:val="00675E41"/>
    <w:rsid w:val="006828F3"/>
    <w:rsid w:val="00683973"/>
    <w:rsid w:val="00687079"/>
    <w:rsid w:val="006913BE"/>
    <w:rsid w:val="006958A4"/>
    <w:rsid w:val="006959A7"/>
    <w:rsid w:val="006A0E8E"/>
    <w:rsid w:val="006A12FB"/>
    <w:rsid w:val="006A48A4"/>
    <w:rsid w:val="006A54F5"/>
    <w:rsid w:val="006A7310"/>
    <w:rsid w:val="006B0EF7"/>
    <w:rsid w:val="006B3FA2"/>
    <w:rsid w:val="006B4B9F"/>
    <w:rsid w:val="006C04CD"/>
    <w:rsid w:val="006C1F0C"/>
    <w:rsid w:val="006D18BF"/>
    <w:rsid w:val="006D5437"/>
    <w:rsid w:val="006D6401"/>
    <w:rsid w:val="006D669E"/>
    <w:rsid w:val="006E537A"/>
    <w:rsid w:val="006E7161"/>
    <w:rsid w:val="006F0713"/>
    <w:rsid w:val="006F56E8"/>
    <w:rsid w:val="006F6C8B"/>
    <w:rsid w:val="007032CC"/>
    <w:rsid w:val="0070440F"/>
    <w:rsid w:val="00706B04"/>
    <w:rsid w:val="007209CA"/>
    <w:rsid w:val="00722824"/>
    <w:rsid w:val="00726C6E"/>
    <w:rsid w:val="007301BB"/>
    <w:rsid w:val="00731BDE"/>
    <w:rsid w:val="007333CB"/>
    <w:rsid w:val="00736586"/>
    <w:rsid w:val="007373C3"/>
    <w:rsid w:val="007408A7"/>
    <w:rsid w:val="00740E25"/>
    <w:rsid w:val="00741F75"/>
    <w:rsid w:val="00742F63"/>
    <w:rsid w:val="00744F07"/>
    <w:rsid w:val="00745EA5"/>
    <w:rsid w:val="00746CE3"/>
    <w:rsid w:val="00747123"/>
    <w:rsid w:val="00761C51"/>
    <w:rsid w:val="00763AFC"/>
    <w:rsid w:val="00770781"/>
    <w:rsid w:val="00774391"/>
    <w:rsid w:val="00777B37"/>
    <w:rsid w:val="00785F9A"/>
    <w:rsid w:val="007860B3"/>
    <w:rsid w:val="0079181A"/>
    <w:rsid w:val="0079550A"/>
    <w:rsid w:val="007A00DB"/>
    <w:rsid w:val="007A0A6E"/>
    <w:rsid w:val="007A2C52"/>
    <w:rsid w:val="007A5BE9"/>
    <w:rsid w:val="007B2FDA"/>
    <w:rsid w:val="007B6093"/>
    <w:rsid w:val="007C0947"/>
    <w:rsid w:val="007C1462"/>
    <w:rsid w:val="007C6EDF"/>
    <w:rsid w:val="007D02FC"/>
    <w:rsid w:val="007D15FE"/>
    <w:rsid w:val="007D439B"/>
    <w:rsid w:val="007D4A74"/>
    <w:rsid w:val="007D652C"/>
    <w:rsid w:val="007E0DEE"/>
    <w:rsid w:val="007E13F7"/>
    <w:rsid w:val="007E1541"/>
    <w:rsid w:val="007E22D7"/>
    <w:rsid w:val="007E344B"/>
    <w:rsid w:val="007E4E5D"/>
    <w:rsid w:val="007E5438"/>
    <w:rsid w:val="007E759B"/>
    <w:rsid w:val="007E7A4A"/>
    <w:rsid w:val="007F0B47"/>
    <w:rsid w:val="007F1084"/>
    <w:rsid w:val="007F252C"/>
    <w:rsid w:val="007F49B8"/>
    <w:rsid w:val="008015C0"/>
    <w:rsid w:val="00801AF7"/>
    <w:rsid w:val="00802609"/>
    <w:rsid w:val="0080434E"/>
    <w:rsid w:val="00804D90"/>
    <w:rsid w:val="00806170"/>
    <w:rsid w:val="008143F2"/>
    <w:rsid w:val="0081485B"/>
    <w:rsid w:val="00817F3B"/>
    <w:rsid w:val="00826A9E"/>
    <w:rsid w:val="00830DC9"/>
    <w:rsid w:val="008314E1"/>
    <w:rsid w:val="00837850"/>
    <w:rsid w:val="00837B4E"/>
    <w:rsid w:val="00841E53"/>
    <w:rsid w:val="00847C59"/>
    <w:rsid w:val="0085112D"/>
    <w:rsid w:val="0086005E"/>
    <w:rsid w:val="00862B9B"/>
    <w:rsid w:val="0086604C"/>
    <w:rsid w:val="00871193"/>
    <w:rsid w:val="008731C4"/>
    <w:rsid w:val="008736CF"/>
    <w:rsid w:val="0088105D"/>
    <w:rsid w:val="008812FB"/>
    <w:rsid w:val="008A4550"/>
    <w:rsid w:val="008A520D"/>
    <w:rsid w:val="008B1867"/>
    <w:rsid w:val="008C0A4C"/>
    <w:rsid w:val="008C6EE4"/>
    <w:rsid w:val="008D1AA2"/>
    <w:rsid w:val="008D4568"/>
    <w:rsid w:val="008E01C0"/>
    <w:rsid w:val="008E3A69"/>
    <w:rsid w:val="008E59A8"/>
    <w:rsid w:val="008E5B3A"/>
    <w:rsid w:val="008F23BF"/>
    <w:rsid w:val="008F3565"/>
    <w:rsid w:val="008F55E9"/>
    <w:rsid w:val="008F60D1"/>
    <w:rsid w:val="00901FA0"/>
    <w:rsid w:val="00905FB5"/>
    <w:rsid w:val="00910D29"/>
    <w:rsid w:val="009110E4"/>
    <w:rsid w:val="00911F02"/>
    <w:rsid w:val="009158E0"/>
    <w:rsid w:val="009161A4"/>
    <w:rsid w:val="00916715"/>
    <w:rsid w:val="00921839"/>
    <w:rsid w:val="00922D25"/>
    <w:rsid w:val="0092761C"/>
    <w:rsid w:val="00930266"/>
    <w:rsid w:val="00937269"/>
    <w:rsid w:val="00951385"/>
    <w:rsid w:val="00954E34"/>
    <w:rsid w:val="0096249D"/>
    <w:rsid w:val="00971DB1"/>
    <w:rsid w:val="0097364E"/>
    <w:rsid w:val="009813EA"/>
    <w:rsid w:val="009828F4"/>
    <w:rsid w:val="0098782E"/>
    <w:rsid w:val="0099224D"/>
    <w:rsid w:val="009943EF"/>
    <w:rsid w:val="00995DE2"/>
    <w:rsid w:val="009B1EF5"/>
    <w:rsid w:val="009B2153"/>
    <w:rsid w:val="009B525D"/>
    <w:rsid w:val="009B576A"/>
    <w:rsid w:val="009B6948"/>
    <w:rsid w:val="009C6A48"/>
    <w:rsid w:val="009C7B30"/>
    <w:rsid w:val="009D18B8"/>
    <w:rsid w:val="009D39F9"/>
    <w:rsid w:val="009D4D17"/>
    <w:rsid w:val="009D5753"/>
    <w:rsid w:val="009D6A6C"/>
    <w:rsid w:val="009D77D1"/>
    <w:rsid w:val="009E571E"/>
    <w:rsid w:val="009E5D20"/>
    <w:rsid w:val="009E61F1"/>
    <w:rsid w:val="009E7272"/>
    <w:rsid w:val="009E7491"/>
    <w:rsid w:val="009F000B"/>
    <w:rsid w:val="009F291F"/>
    <w:rsid w:val="009F2C82"/>
    <w:rsid w:val="009F7FB2"/>
    <w:rsid w:val="00A00EC1"/>
    <w:rsid w:val="00A01C20"/>
    <w:rsid w:val="00A02EF0"/>
    <w:rsid w:val="00A05EE6"/>
    <w:rsid w:val="00A0735B"/>
    <w:rsid w:val="00A078C8"/>
    <w:rsid w:val="00A14EBC"/>
    <w:rsid w:val="00A16F16"/>
    <w:rsid w:val="00A20B47"/>
    <w:rsid w:val="00A20D27"/>
    <w:rsid w:val="00A23795"/>
    <w:rsid w:val="00A301BA"/>
    <w:rsid w:val="00A30D43"/>
    <w:rsid w:val="00A348FA"/>
    <w:rsid w:val="00A3515B"/>
    <w:rsid w:val="00A37CFD"/>
    <w:rsid w:val="00A429E4"/>
    <w:rsid w:val="00A445FA"/>
    <w:rsid w:val="00A51A01"/>
    <w:rsid w:val="00A52AA5"/>
    <w:rsid w:val="00A5534B"/>
    <w:rsid w:val="00A62089"/>
    <w:rsid w:val="00A62219"/>
    <w:rsid w:val="00A72593"/>
    <w:rsid w:val="00A73BC8"/>
    <w:rsid w:val="00A751E5"/>
    <w:rsid w:val="00A759FF"/>
    <w:rsid w:val="00A76187"/>
    <w:rsid w:val="00A83A1F"/>
    <w:rsid w:val="00A85420"/>
    <w:rsid w:val="00A8607C"/>
    <w:rsid w:val="00A873D1"/>
    <w:rsid w:val="00A87516"/>
    <w:rsid w:val="00A90A5A"/>
    <w:rsid w:val="00A9339A"/>
    <w:rsid w:val="00AA1911"/>
    <w:rsid w:val="00AA1F58"/>
    <w:rsid w:val="00AA4FF0"/>
    <w:rsid w:val="00AA6735"/>
    <w:rsid w:val="00AB1CC5"/>
    <w:rsid w:val="00AB512B"/>
    <w:rsid w:val="00AB6A71"/>
    <w:rsid w:val="00AB77EB"/>
    <w:rsid w:val="00AC06F0"/>
    <w:rsid w:val="00AC208A"/>
    <w:rsid w:val="00AC5173"/>
    <w:rsid w:val="00AC60DD"/>
    <w:rsid w:val="00AD555F"/>
    <w:rsid w:val="00AD7009"/>
    <w:rsid w:val="00AE0CD7"/>
    <w:rsid w:val="00AE20F0"/>
    <w:rsid w:val="00AE5042"/>
    <w:rsid w:val="00AE6D12"/>
    <w:rsid w:val="00AF1FF0"/>
    <w:rsid w:val="00B00B4D"/>
    <w:rsid w:val="00B04950"/>
    <w:rsid w:val="00B067B8"/>
    <w:rsid w:val="00B112D1"/>
    <w:rsid w:val="00B24E50"/>
    <w:rsid w:val="00B25A62"/>
    <w:rsid w:val="00B31C60"/>
    <w:rsid w:val="00B31CEE"/>
    <w:rsid w:val="00B322E2"/>
    <w:rsid w:val="00B33F48"/>
    <w:rsid w:val="00B41512"/>
    <w:rsid w:val="00B444D8"/>
    <w:rsid w:val="00B44B77"/>
    <w:rsid w:val="00B502B0"/>
    <w:rsid w:val="00B56AD5"/>
    <w:rsid w:val="00B63664"/>
    <w:rsid w:val="00B63DB9"/>
    <w:rsid w:val="00B666CE"/>
    <w:rsid w:val="00B80A1C"/>
    <w:rsid w:val="00B82044"/>
    <w:rsid w:val="00B8460C"/>
    <w:rsid w:val="00B84862"/>
    <w:rsid w:val="00B9061B"/>
    <w:rsid w:val="00B916F6"/>
    <w:rsid w:val="00B94AFC"/>
    <w:rsid w:val="00B9590D"/>
    <w:rsid w:val="00B972B4"/>
    <w:rsid w:val="00BA37EC"/>
    <w:rsid w:val="00BA3AFE"/>
    <w:rsid w:val="00BA46F2"/>
    <w:rsid w:val="00BA547D"/>
    <w:rsid w:val="00BB1B36"/>
    <w:rsid w:val="00BB2F0A"/>
    <w:rsid w:val="00BB3C38"/>
    <w:rsid w:val="00BB4E02"/>
    <w:rsid w:val="00BB5DF6"/>
    <w:rsid w:val="00BC02A0"/>
    <w:rsid w:val="00BC0654"/>
    <w:rsid w:val="00BC46CA"/>
    <w:rsid w:val="00BC7D6F"/>
    <w:rsid w:val="00BD54B6"/>
    <w:rsid w:val="00BE2F9C"/>
    <w:rsid w:val="00BE3566"/>
    <w:rsid w:val="00BF2577"/>
    <w:rsid w:val="00BF4C8D"/>
    <w:rsid w:val="00BF6D66"/>
    <w:rsid w:val="00BF71E4"/>
    <w:rsid w:val="00C03F47"/>
    <w:rsid w:val="00C07DF6"/>
    <w:rsid w:val="00C1528A"/>
    <w:rsid w:val="00C172EC"/>
    <w:rsid w:val="00C24B34"/>
    <w:rsid w:val="00C24D76"/>
    <w:rsid w:val="00C25014"/>
    <w:rsid w:val="00C268C4"/>
    <w:rsid w:val="00C273D1"/>
    <w:rsid w:val="00C30CC7"/>
    <w:rsid w:val="00C33374"/>
    <w:rsid w:val="00C35547"/>
    <w:rsid w:val="00C35674"/>
    <w:rsid w:val="00C5005E"/>
    <w:rsid w:val="00C504CB"/>
    <w:rsid w:val="00C53271"/>
    <w:rsid w:val="00C620EE"/>
    <w:rsid w:val="00C62880"/>
    <w:rsid w:val="00C6347F"/>
    <w:rsid w:val="00C70C15"/>
    <w:rsid w:val="00C74D3B"/>
    <w:rsid w:val="00C80BFB"/>
    <w:rsid w:val="00C82806"/>
    <w:rsid w:val="00C8330E"/>
    <w:rsid w:val="00C83D3E"/>
    <w:rsid w:val="00C845BE"/>
    <w:rsid w:val="00C849C9"/>
    <w:rsid w:val="00C875FD"/>
    <w:rsid w:val="00CB4661"/>
    <w:rsid w:val="00CB72C9"/>
    <w:rsid w:val="00CC0901"/>
    <w:rsid w:val="00CC170B"/>
    <w:rsid w:val="00CD146D"/>
    <w:rsid w:val="00CD22BC"/>
    <w:rsid w:val="00CD255A"/>
    <w:rsid w:val="00CD263C"/>
    <w:rsid w:val="00CE691E"/>
    <w:rsid w:val="00CE6A8F"/>
    <w:rsid w:val="00CF13C9"/>
    <w:rsid w:val="00CF1B04"/>
    <w:rsid w:val="00CF2EAD"/>
    <w:rsid w:val="00CF5FB8"/>
    <w:rsid w:val="00D01079"/>
    <w:rsid w:val="00D018D6"/>
    <w:rsid w:val="00D06CF6"/>
    <w:rsid w:val="00D1480F"/>
    <w:rsid w:val="00D17B70"/>
    <w:rsid w:val="00D17F29"/>
    <w:rsid w:val="00D207CA"/>
    <w:rsid w:val="00D208FC"/>
    <w:rsid w:val="00D22270"/>
    <w:rsid w:val="00D23FA9"/>
    <w:rsid w:val="00D27C06"/>
    <w:rsid w:val="00D32A5C"/>
    <w:rsid w:val="00D3357B"/>
    <w:rsid w:val="00D3442C"/>
    <w:rsid w:val="00D40B7F"/>
    <w:rsid w:val="00D43DC6"/>
    <w:rsid w:val="00D449E1"/>
    <w:rsid w:val="00D44BC6"/>
    <w:rsid w:val="00D45AF1"/>
    <w:rsid w:val="00D469BC"/>
    <w:rsid w:val="00D47210"/>
    <w:rsid w:val="00D52C1D"/>
    <w:rsid w:val="00D52FD6"/>
    <w:rsid w:val="00D53EF3"/>
    <w:rsid w:val="00D6029A"/>
    <w:rsid w:val="00D611B9"/>
    <w:rsid w:val="00D63B73"/>
    <w:rsid w:val="00D64F94"/>
    <w:rsid w:val="00D65A99"/>
    <w:rsid w:val="00D715E9"/>
    <w:rsid w:val="00D71B92"/>
    <w:rsid w:val="00D71DD8"/>
    <w:rsid w:val="00D71E33"/>
    <w:rsid w:val="00D72A69"/>
    <w:rsid w:val="00D764BD"/>
    <w:rsid w:val="00D76FD2"/>
    <w:rsid w:val="00D81EC7"/>
    <w:rsid w:val="00D90025"/>
    <w:rsid w:val="00D912D0"/>
    <w:rsid w:val="00D94375"/>
    <w:rsid w:val="00D95D1C"/>
    <w:rsid w:val="00DA36CA"/>
    <w:rsid w:val="00DA5E25"/>
    <w:rsid w:val="00DA6BFF"/>
    <w:rsid w:val="00DB37EC"/>
    <w:rsid w:val="00DC1147"/>
    <w:rsid w:val="00DC1A5A"/>
    <w:rsid w:val="00DC37B5"/>
    <w:rsid w:val="00DC5450"/>
    <w:rsid w:val="00DD00E4"/>
    <w:rsid w:val="00DE2388"/>
    <w:rsid w:val="00DE3873"/>
    <w:rsid w:val="00DE4310"/>
    <w:rsid w:val="00DE5933"/>
    <w:rsid w:val="00DE653F"/>
    <w:rsid w:val="00DE70A0"/>
    <w:rsid w:val="00DF1B8E"/>
    <w:rsid w:val="00DF5FBA"/>
    <w:rsid w:val="00DF7DC6"/>
    <w:rsid w:val="00E00D51"/>
    <w:rsid w:val="00E02772"/>
    <w:rsid w:val="00E04E9B"/>
    <w:rsid w:val="00E100C9"/>
    <w:rsid w:val="00E105F2"/>
    <w:rsid w:val="00E12EFC"/>
    <w:rsid w:val="00E14470"/>
    <w:rsid w:val="00E17578"/>
    <w:rsid w:val="00E22542"/>
    <w:rsid w:val="00E232DB"/>
    <w:rsid w:val="00E26416"/>
    <w:rsid w:val="00E26C98"/>
    <w:rsid w:val="00E275C1"/>
    <w:rsid w:val="00E31BA4"/>
    <w:rsid w:val="00E32768"/>
    <w:rsid w:val="00E3557B"/>
    <w:rsid w:val="00E44DD7"/>
    <w:rsid w:val="00E543CD"/>
    <w:rsid w:val="00E56F92"/>
    <w:rsid w:val="00E66EAD"/>
    <w:rsid w:val="00E7201A"/>
    <w:rsid w:val="00E73F2C"/>
    <w:rsid w:val="00E76283"/>
    <w:rsid w:val="00E868BE"/>
    <w:rsid w:val="00E906A6"/>
    <w:rsid w:val="00E90D14"/>
    <w:rsid w:val="00E91E9C"/>
    <w:rsid w:val="00E92E0E"/>
    <w:rsid w:val="00E9447D"/>
    <w:rsid w:val="00E97A37"/>
    <w:rsid w:val="00E97C00"/>
    <w:rsid w:val="00EA0382"/>
    <w:rsid w:val="00EA1EA7"/>
    <w:rsid w:val="00EA3D1E"/>
    <w:rsid w:val="00EA4126"/>
    <w:rsid w:val="00EB234D"/>
    <w:rsid w:val="00EB305B"/>
    <w:rsid w:val="00EB388D"/>
    <w:rsid w:val="00EB3C5B"/>
    <w:rsid w:val="00EB43E7"/>
    <w:rsid w:val="00EB58C1"/>
    <w:rsid w:val="00EC00B8"/>
    <w:rsid w:val="00EC3939"/>
    <w:rsid w:val="00EC58D1"/>
    <w:rsid w:val="00ED375A"/>
    <w:rsid w:val="00ED4455"/>
    <w:rsid w:val="00ED74BA"/>
    <w:rsid w:val="00EE6600"/>
    <w:rsid w:val="00EE75F4"/>
    <w:rsid w:val="00EF5B08"/>
    <w:rsid w:val="00EF73EF"/>
    <w:rsid w:val="00EF7A20"/>
    <w:rsid w:val="00F10D3D"/>
    <w:rsid w:val="00F130F6"/>
    <w:rsid w:val="00F1328F"/>
    <w:rsid w:val="00F2148E"/>
    <w:rsid w:val="00F21E0C"/>
    <w:rsid w:val="00F23D25"/>
    <w:rsid w:val="00F275D8"/>
    <w:rsid w:val="00F30931"/>
    <w:rsid w:val="00F30C8C"/>
    <w:rsid w:val="00F333CC"/>
    <w:rsid w:val="00F34316"/>
    <w:rsid w:val="00F34E1C"/>
    <w:rsid w:val="00F35893"/>
    <w:rsid w:val="00F47DD3"/>
    <w:rsid w:val="00F510D9"/>
    <w:rsid w:val="00F56C78"/>
    <w:rsid w:val="00F574C5"/>
    <w:rsid w:val="00F71B17"/>
    <w:rsid w:val="00F74459"/>
    <w:rsid w:val="00F74FBF"/>
    <w:rsid w:val="00F848BD"/>
    <w:rsid w:val="00F8598A"/>
    <w:rsid w:val="00F94C2D"/>
    <w:rsid w:val="00F95C55"/>
    <w:rsid w:val="00F961BB"/>
    <w:rsid w:val="00FA37E9"/>
    <w:rsid w:val="00FA470E"/>
    <w:rsid w:val="00FA5E7C"/>
    <w:rsid w:val="00FB3BA1"/>
    <w:rsid w:val="00FC2DF1"/>
    <w:rsid w:val="00FC5B8B"/>
    <w:rsid w:val="00FE2383"/>
    <w:rsid w:val="00FE3BC9"/>
    <w:rsid w:val="00FF48C0"/>
    <w:rsid w:val="00FF53CF"/>
    <w:rsid w:val="00FF6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582E8"/>
  <w15:docId w15:val="{990AE43C-81B1-4D50-B1BA-2F5D5BB03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69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83772"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F23B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80A1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F23B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8377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Standard">
    <w:name w:val="Standard"/>
    <w:rsid w:val="00361435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3614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4">
    <w:name w:val="Font Style24"/>
    <w:rsid w:val="003E1D28"/>
    <w:rPr>
      <w:rFonts w:ascii="Bookman Old Style" w:hAnsi="Bookman Old Style"/>
      <w:sz w:val="16"/>
      <w:szCs w:val="16"/>
    </w:rPr>
  </w:style>
  <w:style w:type="character" w:customStyle="1" w:styleId="FontStyle28">
    <w:name w:val="Font Style28"/>
    <w:rsid w:val="003E1D28"/>
    <w:rPr>
      <w:rFonts w:ascii="Bookman Old Style" w:hAnsi="Bookman Old Style"/>
      <w:b/>
      <w:bCs/>
      <w:i/>
      <w:iCs/>
      <w:sz w:val="16"/>
      <w:szCs w:val="16"/>
    </w:rPr>
  </w:style>
  <w:style w:type="character" w:customStyle="1" w:styleId="FontStyle26">
    <w:name w:val="Font Style26"/>
    <w:rsid w:val="003E1D28"/>
    <w:rPr>
      <w:rFonts w:ascii="Bookman Old Style" w:hAnsi="Bookman Old Style"/>
      <w:b/>
      <w:bCs/>
      <w:spacing w:val="-10"/>
      <w:sz w:val="8"/>
      <w:szCs w:val="8"/>
    </w:rPr>
  </w:style>
  <w:style w:type="paragraph" w:customStyle="1" w:styleId="Style4">
    <w:name w:val="Style4"/>
    <w:basedOn w:val="Normalny"/>
    <w:rsid w:val="003E1D28"/>
    <w:pPr>
      <w:widowControl w:val="0"/>
      <w:suppressAutoHyphens/>
      <w:autoSpaceDE w:val="0"/>
      <w:spacing w:line="284" w:lineRule="exact"/>
      <w:jc w:val="both"/>
    </w:pPr>
    <w:rPr>
      <w:rFonts w:ascii="Bookman Old Style" w:eastAsia="Lucida Sans Unicode" w:hAnsi="Bookman Old Style" w:cs="Lucida Sans Unicode"/>
      <w:kern w:val="1"/>
      <w:lang w:eastAsia="ar-SA"/>
    </w:rPr>
  </w:style>
  <w:style w:type="paragraph" w:customStyle="1" w:styleId="Style7">
    <w:name w:val="Style7"/>
    <w:basedOn w:val="Normalny"/>
    <w:rsid w:val="003E1D28"/>
    <w:pPr>
      <w:widowControl w:val="0"/>
      <w:suppressAutoHyphens/>
      <w:autoSpaceDE w:val="0"/>
      <w:spacing w:line="191" w:lineRule="exact"/>
    </w:pPr>
    <w:rPr>
      <w:rFonts w:ascii="Bookman Old Style" w:eastAsia="Lucida Sans Unicode" w:hAnsi="Bookman Old Style" w:cs="Lucida Sans Unicode"/>
      <w:kern w:val="1"/>
      <w:lang w:eastAsia="ar-SA"/>
    </w:rPr>
  </w:style>
  <w:style w:type="paragraph" w:customStyle="1" w:styleId="Style2">
    <w:name w:val="Style2"/>
    <w:basedOn w:val="Normalny"/>
    <w:rsid w:val="003E1D28"/>
    <w:pPr>
      <w:widowControl w:val="0"/>
      <w:suppressAutoHyphens/>
      <w:autoSpaceDE w:val="0"/>
      <w:spacing w:line="281" w:lineRule="exact"/>
    </w:pPr>
    <w:rPr>
      <w:rFonts w:ascii="Bookman Old Style" w:eastAsia="Lucida Sans Unicode" w:hAnsi="Bookman Old Style" w:cs="Lucida Sans Unicode"/>
      <w:kern w:val="1"/>
      <w:lang w:eastAsia="ar-SA"/>
    </w:rPr>
  </w:style>
  <w:style w:type="paragraph" w:customStyle="1" w:styleId="Style1">
    <w:name w:val="Style1"/>
    <w:basedOn w:val="Normalny"/>
    <w:rsid w:val="003E1D28"/>
    <w:pPr>
      <w:widowControl w:val="0"/>
      <w:suppressAutoHyphens/>
      <w:autoSpaceDE w:val="0"/>
    </w:pPr>
    <w:rPr>
      <w:rFonts w:ascii="Bookman Old Style" w:eastAsia="Lucida Sans Unicode" w:hAnsi="Bookman Old Style" w:cs="Lucida Sans Unicode"/>
      <w:kern w:val="1"/>
      <w:lang w:eastAsia="ar-SA"/>
    </w:rPr>
  </w:style>
  <w:style w:type="paragraph" w:customStyle="1" w:styleId="Style6">
    <w:name w:val="Style6"/>
    <w:basedOn w:val="Normalny"/>
    <w:rsid w:val="003E1D28"/>
    <w:pPr>
      <w:widowControl w:val="0"/>
      <w:suppressAutoHyphens/>
      <w:autoSpaceDE w:val="0"/>
    </w:pPr>
    <w:rPr>
      <w:rFonts w:ascii="Bookman Old Style" w:eastAsia="Lucida Sans Unicode" w:hAnsi="Bookman Old Style" w:cs="Lucida Sans Unicode"/>
      <w:kern w:val="1"/>
      <w:lang w:eastAsia="ar-SA"/>
    </w:rPr>
  </w:style>
  <w:style w:type="paragraph" w:customStyle="1" w:styleId="Style10">
    <w:name w:val="Style10"/>
    <w:basedOn w:val="Normalny"/>
    <w:rsid w:val="003E1D28"/>
    <w:pPr>
      <w:widowControl w:val="0"/>
      <w:suppressAutoHyphens/>
      <w:autoSpaceDE w:val="0"/>
    </w:pPr>
    <w:rPr>
      <w:rFonts w:ascii="Bookman Old Style" w:eastAsia="Lucida Sans Unicode" w:hAnsi="Bookman Old Style" w:cs="Lucida Sans Unicode"/>
      <w:kern w:val="1"/>
      <w:lang w:eastAsia="ar-SA"/>
    </w:rPr>
  </w:style>
  <w:style w:type="paragraph" w:customStyle="1" w:styleId="Style16">
    <w:name w:val="Style16"/>
    <w:basedOn w:val="Normalny"/>
    <w:rsid w:val="003E1D28"/>
    <w:pPr>
      <w:widowControl w:val="0"/>
      <w:suppressAutoHyphens/>
      <w:autoSpaceDE w:val="0"/>
    </w:pPr>
    <w:rPr>
      <w:rFonts w:ascii="Bookman Old Style" w:eastAsia="Lucida Sans Unicode" w:hAnsi="Bookman Old Style" w:cs="Lucida Sans Unicode"/>
      <w:kern w:val="1"/>
      <w:lang w:eastAsia="ar-SA"/>
    </w:rPr>
  </w:style>
  <w:style w:type="paragraph" w:customStyle="1" w:styleId="Normalny1">
    <w:name w:val="Normalny1"/>
    <w:rsid w:val="003E1D28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hi-IN" w:bidi="hi-I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F23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F23B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8F23BF"/>
    <w:pPr>
      <w:widowControl w:val="0"/>
      <w:suppressAutoHyphens/>
      <w:spacing w:after="120"/>
    </w:pPr>
    <w:rPr>
      <w:rFonts w:eastAsia="Lucida Sans Unicode" w:cs="Mangal"/>
      <w:kern w:val="1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F23BF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80A1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B80A1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B80A1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rsid w:val="000D73B3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semiHidden/>
    <w:rsid w:val="000D73B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B4BE6"/>
    <w:pPr>
      <w:ind w:left="720"/>
      <w:contextualSpacing/>
    </w:pPr>
  </w:style>
  <w:style w:type="paragraph" w:styleId="Bezodstpw">
    <w:name w:val="No Spacing"/>
    <w:uiPriority w:val="1"/>
    <w:qFormat/>
    <w:rsid w:val="00173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F5F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5FB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58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58E0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fault">
    <w:name w:val="Default"/>
    <w:rsid w:val="00176F6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rsid w:val="002724A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2724A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4054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0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52BCC3-B5E4-4104-9B2B-7F72075C0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3785</TotalTime>
  <Pages>29</Pages>
  <Words>5283</Words>
  <Characters>31703</Characters>
  <Application>Microsoft Office Word</Application>
  <DocSecurity>0</DocSecurity>
  <Lines>264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Ośr. Diag-Bad</dc:creator>
  <cp:keywords/>
  <dc:description/>
  <cp:lastModifiedBy>Jacek Michniewicz</cp:lastModifiedBy>
  <cp:revision>511</cp:revision>
  <cp:lastPrinted>2021-08-17T09:11:00Z</cp:lastPrinted>
  <dcterms:created xsi:type="dcterms:W3CDTF">2012-12-04T10:18:00Z</dcterms:created>
  <dcterms:modified xsi:type="dcterms:W3CDTF">2023-09-08T07:56:00Z</dcterms:modified>
</cp:coreProperties>
</file>